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0216" w:type="dxa"/>
        <w:tblInd w:w="-147" w:type="dxa"/>
        <w:tblLook w:val="04A0" w:firstRow="1" w:lastRow="0" w:firstColumn="1" w:lastColumn="0" w:noHBand="0" w:noVBand="1"/>
      </w:tblPr>
      <w:tblGrid>
        <w:gridCol w:w="2520"/>
        <w:gridCol w:w="910"/>
        <w:gridCol w:w="6786"/>
      </w:tblGrid>
      <w:tr w:rsidR="007C7AFF" w14:paraId="118EB978" w14:textId="77777777" w:rsidTr="000A5970">
        <w:trPr>
          <w:trHeight w:val="504"/>
        </w:trPr>
        <w:tc>
          <w:tcPr>
            <w:tcW w:w="2552" w:type="dxa"/>
            <w:vAlign w:val="center"/>
          </w:tcPr>
          <w:p w14:paraId="1EBCD79A" w14:textId="49EE9A01" w:rsidR="007C7AFF" w:rsidRDefault="007C7AFF" w:rsidP="007C7AF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Brkić </w:t>
            </w:r>
            <w:r>
              <w:t>Sara</w:t>
            </w:r>
          </w:p>
        </w:tc>
        <w:tc>
          <w:tcPr>
            <w:tcW w:w="709" w:type="dxa"/>
            <w:vAlign w:val="center"/>
          </w:tcPr>
          <w:p w14:paraId="4DA7FF58" w14:textId="2708818C" w:rsidR="007C7AFF" w:rsidRDefault="000A5970" w:rsidP="007C7AFF">
            <w:pPr>
              <w:spacing w:line="276" w:lineRule="auto"/>
              <w:jc w:val="center"/>
            </w:pPr>
            <w:r>
              <w:t>9.XII.</w:t>
            </w:r>
          </w:p>
        </w:tc>
        <w:tc>
          <w:tcPr>
            <w:tcW w:w="6955" w:type="dxa"/>
            <w:vAlign w:val="center"/>
          </w:tcPr>
          <w:p w14:paraId="40FBA8FD" w14:textId="6196F86B" w:rsidR="007C7AFF" w:rsidRDefault="007C7AFF" w:rsidP="007C7AFF">
            <w:pPr>
              <w:spacing w:line="276" w:lineRule="auto"/>
              <w:jc w:val="center"/>
            </w:pPr>
            <w:r>
              <w:t>Bosanski latinisti i važnost latinskog u Bosni</w:t>
            </w:r>
          </w:p>
        </w:tc>
      </w:tr>
      <w:tr w:rsidR="007C7AFF" w14:paraId="161F4910" w14:textId="77777777" w:rsidTr="000A5970">
        <w:trPr>
          <w:trHeight w:val="504"/>
        </w:trPr>
        <w:tc>
          <w:tcPr>
            <w:tcW w:w="2552" w:type="dxa"/>
            <w:vAlign w:val="center"/>
          </w:tcPr>
          <w:p w14:paraId="21AFD6ED" w14:textId="72AA2FCE" w:rsidR="007C7AFF" w:rsidRPr="00291836" w:rsidRDefault="007C7AFF" w:rsidP="007C7AFF">
            <w:pPr>
              <w:spacing w:line="276" w:lineRule="auto"/>
            </w:pPr>
            <w:r>
              <w:rPr>
                <w:b/>
                <w:bCs/>
              </w:rPr>
              <w:t xml:space="preserve">de Kok </w:t>
            </w:r>
            <w:r>
              <w:t>Isabelle</w:t>
            </w:r>
          </w:p>
        </w:tc>
        <w:tc>
          <w:tcPr>
            <w:tcW w:w="709" w:type="dxa"/>
            <w:vAlign w:val="center"/>
          </w:tcPr>
          <w:p w14:paraId="3298B610" w14:textId="51D89306" w:rsidR="007C7AFF" w:rsidRDefault="000A5970" w:rsidP="007C7AFF">
            <w:pPr>
              <w:spacing w:line="276" w:lineRule="auto"/>
              <w:jc w:val="center"/>
            </w:pPr>
            <w:r>
              <w:t>9.XII.</w:t>
            </w:r>
          </w:p>
        </w:tc>
        <w:tc>
          <w:tcPr>
            <w:tcW w:w="6955" w:type="dxa"/>
            <w:vAlign w:val="center"/>
          </w:tcPr>
          <w:p w14:paraId="71D511F8" w14:textId="05F8DDE3" w:rsidR="007C7AFF" w:rsidRDefault="007C7AFF" w:rsidP="007C7AFF">
            <w:pPr>
              <w:spacing w:line="276" w:lineRule="auto"/>
              <w:jc w:val="center"/>
            </w:pPr>
            <w:r>
              <w:t xml:space="preserve">Role </w:t>
            </w:r>
            <w:proofErr w:type="spellStart"/>
            <w:r>
              <w:t>of</w:t>
            </w:r>
            <w:proofErr w:type="spellEnd"/>
            <w:r>
              <w:t xml:space="preserve"> Latin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Netherlands</w:t>
            </w:r>
            <w:proofErr w:type="spellEnd"/>
          </w:p>
        </w:tc>
      </w:tr>
      <w:tr w:rsidR="007C7AFF" w14:paraId="40443373" w14:textId="77777777" w:rsidTr="000A5970">
        <w:trPr>
          <w:trHeight w:val="504"/>
        </w:trPr>
        <w:tc>
          <w:tcPr>
            <w:tcW w:w="2552" w:type="dxa"/>
            <w:vAlign w:val="center"/>
          </w:tcPr>
          <w:p w14:paraId="4942A8EE" w14:textId="435A25F3" w:rsidR="007C7AFF" w:rsidRPr="0022445E" w:rsidRDefault="007C7AFF" w:rsidP="007C7AFF">
            <w:pPr>
              <w:spacing w:line="276" w:lineRule="auto"/>
            </w:pPr>
            <w:r>
              <w:rPr>
                <w:b/>
                <w:bCs/>
              </w:rPr>
              <w:t xml:space="preserve">Martić </w:t>
            </w:r>
            <w:r>
              <w:t xml:space="preserve">Matea </w:t>
            </w:r>
          </w:p>
        </w:tc>
        <w:tc>
          <w:tcPr>
            <w:tcW w:w="709" w:type="dxa"/>
            <w:vAlign w:val="center"/>
          </w:tcPr>
          <w:p w14:paraId="7573FFA8" w14:textId="7C8D3567" w:rsidR="007C7AFF" w:rsidRDefault="000A5970" w:rsidP="007C7AFF">
            <w:pPr>
              <w:spacing w:line="276" w:lineRule="auto"/>
              <w:jc w:val="center"/>
            </w:pPr>
            <w:r>
              <w:t>9.XII.</w:t>
            </w:r>
          </w:p>
        </w:tc>
        <w:tc>
          <w:tcPr>
            <w:tcW w:w="6955" w:type="dxa"/>
            <w:vAlign w:val="center"/>
          </w:tcPr>
          <w:p w14:paraId="1D577C31" w14:textId="746EA78D" w:rsidR="007C7AFF" w:rsidRDefault="007C7AFF" w:rsidP="007C7AFF">
            <w:pPr>
              <w:spacing w:line="276" w:lineRule="auto"/>
              <w:jc w:val="center"/>
            </w:pPr>
            <w:r>
              <w:t xml:space="preserve">Moralni problemi u Marulićevoj </w:t>
            </w:r>
            <w:r>
              <w:rPr>
                <w:i/>
                <w:iCs/>
              </w:rPr>
              <w:t>Instituciji</w:t>
            </w:r>
          </w:p>
        </w:tc>
      </w:tr>
      <w:tr w:rsidR="007C7AFF" w14:paraId="254BF43B" w14:textId="77777777" w:rsidTr="000A5970">
        <w:trPr>
          <w:trHeight w:val="486"/>
        </w:trPr>
        <w:tc>
          <w:tcPr>
            <w:tcW w:w="2552" w:type="dxa"/>
            <w:vAlign w:val="center"/>
          </w:tcPr>
          <w:p w14:paraId="13769FD7" w14:textId="65E3DE47" w:rsidR="007C7AFF" w:rsidRPr="00523C3F" w:rsidRDefault="007C7AFF" w:rsidP="007C7AFF">
            <w:pPr>
              <w:spacing w:line="276" w:lineRule="auto"/>
            </w:pPr>
            <w:r>
              <w:rPr>
                <w:b/>
                <w:bCs/>
              </w:rPr>
              <w:t xml:space="preserve">Šimić </w:t>
            </w:r>
            <w:r>
              <w:t>Marija</w:t>
            </w:r>
          </w:p>
        </w:tc>
        <w:tc>
          <w:tcPr>
            <w:tcW w:w="709" w:type="dxa"/>
            <w:vAlign w:val="center"/>
          </w:tcPr>
          <w:p w14:paraId="3C9F9AA6" w14:textId="5046A3A8" w:rsidR="007C7AFF" w:rsidRDefault="000A5970" w:rsidP="007C7AFF">
            <w:pPr>
              <w:spacing w:line="276" w:lineRule="auto"/>
              <w:jc w:val="center"/>
            </w:pPr>
            <w:r>
              <w:t>9.XII.</w:t>
            </w:r>
          </w:p>
        </w:tc>
        <w:tc>
          <w:tcPr>
            <w:tcW w:w="6955" w:type="dxa"/>
            <w:vAlign w:val="center"/>
          </w:tcPr>
          <w:p w14:paraId="48DEC582" w14:textId="71D33730" w:rsidR="007C7AFF" w:rsidRDefault="007C7AFF" w:rsidP="007C7AFF">
            <w:pPr>
              <w:spacing w:line="276" w:lineRule="auto"/>
              <w:jc w:val="center"/>
            </w:pPr>
            <w:r>
              <w:t>Značajke epova Marka Marulića</w:t>
            </w:r>
          </w:p>
        </w:tc>
      </w:tr>
      <w:tr w:rsidR="007C7AFF" w14:paraId="27A1EB79" w14:textId="77777777" w:rsidTr="000A5970">
        <w:trPr>
          <w:trHeight w:val="486"/>
        </w:trPr>
        <w:tc>
          <w:tcPr>
            <w:tcW w:w="2552" w:type="dxa"/>
            <w:vAlign w:val="center"/>
          </w:tcPr>
          <w:p w14:paraId="74F0B4AF" w14:textId="26643A5A" w:rsidR="007C7AFF" w:rsidRDefault="007C7AFF" w:rsidP="007C7AF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Stubičar </w:t>
            </w:r>
            <w:r>
              <w:t>Sara</w:t>
            </w:r>
          </w:p>
        </w:tc>
        <w:tc>
          <w:tcPr>
            <w:tcW w:w="709" w:type="dxa"/>
            <w:vAlign w:val="center"/>
          </w:tcPr>
          <w:p w14:paraId="5150A019" w14:textId="43523FEE" w:rsidR="007C7AFF" w:rsidRDefault="000A5970" w:rsidP="007C7AFF">
            <w:pPr>
              <w:spacing w:line="276" w:lineRule="auto"/>
              <w:jc w:val="center"/>
            </w:pPr>
            <w:r>
              <w:t>16</w:t>
            </w:r>
            <w:r>
              <w:t>.XII.</w:t>
            </w:r>
          </w:p>
        </w:tc>
        <w:tc>
          <w:tcPr>
            <w:tcW w:w="6955" w:type="dxa"/>
            <w:vAlign w:val="center"/>
          </w:tcPr>
          <w:p w14:paraId="1D1AC91C" w14:textId="6E1F57BF" w:rsidR="007C7AFF" w:rsidRDefault="007C7AFF" w:rsidP="007C7AFF">
            <w:pPr>
              <w:spacing w:line="276" w:lineRule="auto"/>
              <w:jc w:val="center"/>
            </w:pPr>
            <w:r>
              <w:t>Humanizam i žene u hrvatskoj renesansi</w:t>
            </w:r>
          </w:p>
        </w:tc>
      </w:tr>
      <w:tr w:rsidR="007C7AFF" w14:paraId="37C03868" w14:textId="77777777" w:rsidTr="000A5970">
        <w:trPr>
          <w:trHeight w:val="486"/>
        </w:trPr>
        <w:tc>
          <w:tcPr>
            <w:tcW w:w="2552" w:type="dxa"/>
            <w:vAlign w:val="center"/>
          </w:tcPr>
          <w:p w14:paraId="6DE53367" w14:textId="77777777" w:rsidR="007C7AFF" w:rsidRDefault="007C7AFF" w:rsidP="007C7AFF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Dejanović </w:t>
            </w:r>
            <w:r w:rsidRPr="00523C3F">
              <w:t>Katja</w:t>
            </w:r>
          </w:p>
        </w:tc>
        <w:tc>
          <w:tcPr>
            <w:tcW w:w="709" w:type="dxa"/>
            <w:vAlign w:val="center"/>
          </w:tcPr>
          <w:p w14:paraId="6445660B" w14:textId="3B55F34F" w:rsidR="007C7AFF" w:rsidRDefault="000A5970" w:rsidP="007C7AFF">
            <w:pPr>
              <w:spacing w:line="276" w:lineRule="auto"/>
              <w:jc w:val="center"/>
            </w:pPr>
            <w:r>
              <w:t>16</w:t>
            </w:r>
            <w:r>
              <w:t>.XII.</w:t>
            </w:r>
          </w:p>
        </w:tc>
        <w:tc>
          <w:tcPr>
            <w:tcW w:w="6955" w:type="dxa"/>
            <w:vAlign w:val="center"/>
          </w:tcPr>
          <w:p w14:paraId="0CF1EA8F" w14:textId="51FCA4A6" w:rsidR="007C7AFF" w:rsidRDefault="007C7AFF" w:rsidP="007C7AFF">
            <w:pPr>
              <w:spacing w:line="276" w:lineRule="auto"/>
              <w:jc w:val="center"/>
            </w:pPr>
            <w:r>
              <w:t xml:space="preserve">Stjepan </w:t>
            </w:r>
            <w:proofErr w:type="spellStart"/>
            <w:r>
              <w:t>Brodarić</w:t>
            </w:r>
            <w:proofErr w:type="spellEnd"/>
            <w:r>
              <w:t xml:space="preserve"> i pogled na ljudsku sudbinu</w:t>
            </w:r>
          </w:p>
        </w:tc>
      </w:tr>
      <w:tr w:rsidR="007C7AFF" w14:paraId="72E9CD80" w14:textId="77777777" w:rsidTr="000A5970">
        <w:trPr>
          <w:trHeight w:val="486"/>
        </w:trPr>
        <w:tc>
          <w:tcPr>
            <w:tcW w:w="2552" w:type="dxa"/>
            <w:vAlign w:val="center"/>
          </w:tcPr>
          <w:p w14:paraId="6440BA0E" w14:textId="14D3F7E8" w:rsidR="007C7AFF" w:rsidRPr="005A0EBA" w:rsidRDefault="007C7AFF" w:rsidP="007C7AFF">
            <w:pPr>
              <w:spacing w:line="276" w:lineRule="auto"/>
              <w:rPr>
                <w:bCs/>
              </w:rPr>
            </w:pPr>
            <w:r>
              <w:rPr>
                <w:b/>
              </w:rPr>
              <w:t xml:space="preserve">Škrtić </w:t>
            </w:r>
            <w:r>
              <w:rPr>
                <w:bCs/>
              </w:rPr>
              <w:t>Tara</w:t>
            </w:r>
          </w:p>
        </w:tc>
        <w:tc>
          <w:tcPr>
            <w:tcW w:w="709" w:type="dxa"/>
            <w:vAlign w:val="center"/>
          </w:tcPr>
          <w:p w14:paraId="2B492C0C" w14:textId="140F571A" w:rsidR="007C7AFF" w:rsidRDefault="000A5970" w:rsidP="007C7AFF">
            <w:pPr>
              <w:spacing w:line="276" w:lineRule="auto"/>
              <w:jc w:val="center"/>
            </w:pPr>
            <w:r>
              <w:t>16</w:t>
            </w:r>
            <w:r>
              <w:t>.XII.</w:t>
            </w:r>
          </w:p>
        </w:tc>
        <w:tc>
          <w:tcPr>
            <w:tcW w:w="6955" w:type="dxa"/>
            <w:vAlign w:val="center"/>
          </w:tcPr>
          <w:p w14:paraId="222EA7D8" w14:textId="22DA37B4" w:rsidR="007C7AFF" w:rsidRDefault="007C7AFF" w:rsidP="007C7AFF">
            <w:pPr>
              <w:spacing w:line="276" w:lineRule="auto"/>
              <w:jc w:val="center"/>
            </w:pPr>
            <w:proofErr w:type="spellStart"/>
            <w:r>
              <w:t>Crijevićeva</w:t>
            </w:r>
            <w:proofErr w:type="spellEnd"/>
            <w:r>
              <w:t xml:space="preserve"> slika o sebi</w:t>
            </w:r>
          </w:p>
        </w:tc>
      </w:tr>
      <w:tr w:rsidR="007C7AFF" w14:paraId="1CB51903" w14:textId="77777777" w:rsidTr="000A5970">
        <w:trPr>
          <w:trHeight w:val="486"/>
        </w:trPr>
        <w:tc>
          <w:tcPr>
            <w:tcW w:w="2552" w:type="dxa"/>
            <w:vAlign w:val="center"/>
          </w:tcPr>
          <w:p w14:paraId="0E7DA502" w14:textId="7298E003" w:rsidR="007C7AFF" w:rsidRPr="00C848BC" w:rsidRDefault="007C7AFF" w:rsidP="007C7AFF">
            <w:pPr>
              <w:spacing w:line="276" w:lineRule="auto"/>
            </w:pPr>
            <w:r>
              <w:rPr>
                <w:b/>
                <w:bCs/>
              </w:rPr>
              <w:t xml:space="preserve">Kovačić </w:t>
            </w:r>
            <w:r>
              <w:t>Tea</w:t>
            </w:r>
          </w:p>
        </w:tc>
        <w:tc>
          <w:tcPr>
            <w:tcW w:w="709" w:type="dxa"/>
            <w:vAlign w:val="center"/>
          </w:tcPr>
          <w:p w14:paraId="70E65C9D" w14:textId="0A7511D5" w:rsidR="007C7AFF" w:rsidRDefault="000A5970" w:rsidP="007C7AFF">
            <w:pPr>
              <w:spacing w:line="276" w:lineRule="auto"/>
              <w:jc w:val="center"/>
            </w:pPr>
            <w:r>
              <w:t>16</w:t>
            </w:r>
            <w:r>
              <w:t>.XII.</w:t>
            </w:r>
          </w:p>
        </w:tc>
        <w:tc>
          <w:tcPr>
            <w:tcW w:w="6955" w:type="dxa"/>
            <w:vAlign w:val="center"/>
          </w:tcPr>
          <w:p w14:paraId="052FFACC" w14:textId="6DD6D6E3" w:rsidR="007C7AFF" w:rsidRDefault="007C7AFF" w:rsidP="007C7AFF">
            <w:pPr>
              <w:spacing w:line="276" w:lineRule="auto"/>
              <w:jc w:val="center"/>
            </w:pPr>
            <w:r>
              <w:t>Priroda i ljubav: ekologija u djelima Franje Petrića</w:t>
            </w:r>
          </w:p>
        </w:tc>
      </w:tr>
      <w:tr w:rsidR="009F6877" w14:paraId="176FD563" w14:textId="77777777" w:rsidTr="000A5970">
        <w:trPr>
          <w:trHeight w:val="486"/>
        </w:trPr>
        <w:tc>
          <w:tcPr>
            <w:tcW w:w="2552" w:type="dxa"/>
            <w:vAlign w:val="center"/>
          </w:tcPr>
          <w:p w14:paraId="6A8D44B4" w14:textId="5DF69227" w:rsidR="009F6877" w:rsidRDefault="009F6877" w:rsidP="009F6877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 xml:space="preserve">Draganić  </w:t>
            </w:r>
            <w:r>
              <w:rPr>
                <w:bCs/>
              </w:rPr>
              <w:t>Leonarda</w:t>
            </w:r>
          </w:p>
        </w:tc>
        <w:tc>
          <w:tcPr>
            <w:tcW w:w="709" w:type="dxa"/>
            <w:vAlign w:val="center"/>
          </w:tcPr>
          <w:p w14:paraId="3A2A2B35" w14:textId="29E20422" w:rsidR="009F6877" w:rsidRDefault="000A5970" w:rsidP="009F6877">
            <w:pPr>
              <w:spacing w:line="276" w:lineRule="auto"/>
              <w:jc w:val="center"/>
            </w:pPr>
            <w:r>
              <w:t>23</w:t>
            </w:r>
            <w:r>
              <w:t>.XII.</w:t>
            </w:r>
          </w:p>
        </w:tc>
        <w:tc>
          <w:tcPr>
            <w:tcW w:w="6955" w:type="dxa"/>
            <w:vAlign w:val="center"/>
          </w:tcPr>
          <w:p w14:paraId="4891AB92" w14:textId="5751C90B" w:rsidR="009F6877" w:rsidRDefault="009F6877" w:rsidP="009F6877">
            <w:pPr>
              <w:spacing w:line="276" w:lineRule="auto"/>
              <w:jc w:val="center"/>
            </w:pPr>
            <w:r>
              <w:t>Diplomatska mreža Antuna Vrančića</w:t>
            </w:r>
          </w:p>
        </w:tc>
      </w:tr>
      <w:tr w:rsidR="009F6877" w14:paraId="082478D5" w14:textId="77777777" w:rsidTr="000A5970">
        <w:trPr>
          <w:trHeight w:val="486"/>
        </w:trPr>
        <w:tc>
          <w:tcPr>
            <w:tcW w:w="2552" w:type="dxa"/>
            <w:vAlign w:val="center"/>
          </w:tcPr>
          <w:p w14:paraId="3859E62C" w14:textId="55276442" w:rsidR="009F6877" w:rsidRPr="00523C3F" w:rsidRDefault="009F6877" w:rsidP="009F6877">
            <w:pPr>
              <w:spacing w:line="276" w:lineRule="auto"/>
            </w:pPr>
            <w:r>
              <w:rPr>
                <w:b/>
                <w:bCs/>
              </w:rPr>
              <w:t xml:space="preserve">Vujičić </w:t>
            </w:r>
            <w:r>
              <w:t>Ema</w:t>
            </w:r>
          </w:p>
        </w:tc>
        <w:tc>
          <w:tcPr>
            <w:tcW w:w="709" w:type="dxa"/>
            <w:vAlign w:val="center"/>
          </w:tcPr>
          <w:p w14:paraId="6775E517" w14:textId="64B98F7A" w:rsidR="009F6877" w:rsidRDefault="000A5970" w:rsidP="009F6877">
            <w:pPr>
              <w:spacing w:line="276" w:lineRule="auto"/>
              <w:jc w:val="center"/>
            </w:pPr>
            <w:r>
              <w:t>23</w:t>
            </w:r>
            <w:r>
              <w:t>.XII.</w:t>
            </w:r>
          </w:p>
        </w:tc>
        <w:tc>
          <w:tcPr>
            <w:tcW w:w="6955" w:type="dxa"/>
            <w:vAlign w:val="center"/>
          </w:tcPr>
          <w:p w14:paraId="6BDFEA18" w14:textId="633E1735" w:rsidR="009F6877" w:rsidRDefault="009F6877" w:rsidP="009F6877">
            <w:pPr>
              <w:spacing w:line="276" w:lineRule="auto"/>
              <w:jc w:val="center"/>
            </w:pPr>
            <w:r>
              <w:t>Svestranost Fausta Vrančića</w:t>
            </w:r>
          </w:p>
        </w:tc>
      </w:tr>
      <w:tr w:rsidR="009F6877" w14:paraId="7BCE1619" w14:textId="77777777" w:rsidTr="000A5970">
        <w:trPr>
          <w:trHeight w:val="486"/>
        </w:trPr>
        <w:tc>
          <w:tcPr>
            <w:tcW w:w="2552" w:type="dxa"/>
            <w:vAlign w:val="center"/>
          </w:tcPr>
          <w:p w14:paraId="7A3C3C3F" w14:textId="5F9C91DB" w:rsidR="009F6877" w:rsidRPr="00523C3F" w:rsidRDefault="009F6877" w:rsidP="009F6877">
            <w:pPr>
              <w:spacing w:line="276" w:lineRule="auto"/>
            </w:pPr>
            <w:r>
              <w:rPr>
                <w:b/>
                <w:bCs/>
              </w:rPr>
              <w:t xml:space="preserve">Szabo </w:t>
            </w:r>
            <w:r>
              <w:t>Hana</w:t>
            </w:r>
          </w:p>
        </w:tc>
        <w:tc>
          <w:tcPr>
            <w:tcW w:w="709" w:type="dxa"/>
            <w:vAlign w:val="center"/>
          </w:tcPr>
          <w:p w14:paraId="7ED51735" w14:textId="3ED6C773" w:rsidR="009F6877" w:rsidRDefault="000A5970" w:rsidP="009F6877">
            <w:pPr>
              <w:spacing w:line="276" w:lineRule="auto"/>
              <w:jc w:val="center"/>
            </w:pPr>
            <w:r>
              <w:t>23</w:t>
            </w:r>
            <w:r>
              <w:t>.XII.</w:t>
            </w:r>
          </w:p>
        </w:tc>
        <w:tc>
          <w:tcPr>
            <w:tcW w:w="6955" w:type="dxa"/>
            <w:vAlign w:val="center"/>
          </w:tcPr>
          <w:p w14:paraId="73E037EB" w14:textId="14947566" w:rsidR="009F6877" w:rsidRDefault="009F6877" w:rsidP="009F6877">
            <w:pPr>
              <w:spacing w:line="276" w:lineRule="auto"/>
              <w:jc w:val="center"/>
            </w:pPr>
            <w:r>
              <w:t>Faust Vrančić i da Vinci</w:t>
            </w:r>
          </w:p>
        </w:tc>
      </w:tr>
      <w:tr w:rsidR="009F6877" w14:paraId="74E24D2E" w14:textId="77777777" w:rsidTr="000A5970">
        <w:trPr>
          <w:trHeight w:val="437"/>
        </w:trPr>
        <w:tc>
          <w:tcPr>
            <w:tcW w:w="2552" w:type="dxa"/>
            <w:vAlign w:val="center"/>
          </w:tcPr>
          <w:p w14:paraId="2C32B44B" w14:textId="0EE4D678" w:rsidR="009F6877" w:rsidRPr="00C848BC" w:rsidRDefault="009F6877" w:rsidP="009F6877">
            <w:pPr>
              <w:spacing w:line="276" w:lineRule="auto"/>
            </w:pPr>
            <w:proofErr w:type="spellStart"/>
            <w:r>
              <w:rPr>
                <w:b/>
                <w:bCs/>
              </w:rPr>
              <w:t>Baksa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>Rajna</w:t>
            </w:r>
          </w:p>
        </w:tc>
        <w:tc>
          <w:tcPr>
            <w:tcW w:w="709" w:type="dxa"/>
            <w:vAlign w:val="center"/>
          </w:tcPr>
          <w:p w14:paraId="1E203260" w14:textId="72BA1BC0" w:rsidR="009F6877" w:rsidRDefault="000A5970" w:rsidP="009F6877">
            <w:pPr>
              <w:spacing w:line="276" w:lineRule="auto"/>
              <w:jc w:val="center"/>
            </w:pPr>
            <w:r>
              <w:t>23</w:t>
            </w:r>
            <w:r>
              <w:t>.XII.</w:t>
            </w:r>
          </w:p>
        </w:tc>
        <w:tc>
          <w:tcPr>
            <w:tcW w:w="6955" w:type="dxa"/>
            <w:vAlign w:val="center"/>
          </w:tcPr>
          <w:p w14:paraId="303B7AC9" w14:textId="7C046DF7" w:rsidR="009F6877" w:rsidRPr="00291836" w:rsidRDefault="009F6877" w:rsidP="009F6877">
            <w:pPr>
              <w:spacing w:line="276" w:lineRule="auto"/>
              <w:jc w:val="center"/>
            </w:pPr>
            <w:r>
              <w:t>Svestranost zanemarenog Getaldića</w:t>
            </w:r>
          </w:p>
        </w:tc>
      </w:tr>
      <w:tr w:rsidR="009F6877" w14:paraId="52A9280D" w14:textId="77777777" w:rsidTr="000A5970">
        <w:trPr>
          <w:trHeight w:val="486"/>
        </w:trPr>
        <w:tc>
          <w:tcPr>
            <w:tcW w:w="2552" w:type="dxa"/>
            <w:vAlign w:val="center"/>
          </w:tcPr>
          <w:p w14:paraId="28B7C796" w14:textId="074E13EC" w:rsidR="009F6877" w:rsidRDefault="009F6877" w:rsidP="009F6877">
            <w:pPr>
              <w:tabs>
                <w:tab w:val="left" w:pos="588"/>
              </w:tabs>
              <w:spacing w:line="276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Mikulić </w:t>
            </w:r>
            <w:r>
              <w:t xml:space="preserve">Maria </w:t>
            </w:r>
          </w:p>
        </w:tc>
        <w:tc>
          <w:tcPr>
            <w:tcW w:w="709" w:type="dxa"/>
            <w:vAlign w:val="center"/>
          </w:tcPr>
          <w:p w14:paraId="3318F1DC" w14:textId="614B4D2E" w:rsidR="009F6877" w:rsidRDefault="000A5970" w:rsidP="009F6877">
            <w:pPr>
              <w:spacing w:line="276" w:lineRule="auto"/>
              <w:jc w:val="center"/>
            </w:pPr>
            <w:r>
              <w:t>13.I.</w:t>
            </w:r>
          </w:p>
        </w:tc>
        <w:tc>
          <w:tcPr>
            <w:tcW w:w="6955" w:type="dxa"/>
            <w:vAlign w:val="center"/>
          </w:tcPr>
          <w:p w14:paraId="2D70924C" w14:textId="595F04DF" w:rsidR="009F6877" w:rsidRDefault="009F6877" w:rsidP="009F6877">
            <w:pPr>
              <w:spacing w:line="276" w:lineRule="auto"/>
              <w:jc w:val="center"/>
            </w:pPr>
            <w:r>
              <w:t xml:space="preserve">Zagonetke </w:t>
            </w:r>
            <w:proofErr w:type="spellStart"/>
            <w:r>
              <w:t>Barakovića</w:t>
            </w:r>
            <w:proofErr w:type="spellEnd"/>
            <w:r>
              <w:t xml:space="preserve"> i Vitezovića</w:t>
            </w:r>
          </w:p>
        </w:tc>
      </w:tr>
      <w:tr w:rsidR="009F6877" w14:paraId="152F33E4" w14:textId="77777777" w:rsidTr="000A5970">
        <w:trPr>
          <w:trHeight w:val="504"/>
        </w:trPr>
        <w:tc>
          <w:tcPr>
            <w:tcW w:w="2552" w:type="dxa"/>
            <w:vAlign w:val="center"/>
          </w:tcPr>
          <w:p w14:paraId="3E726EA3" w14:textId="580C45FD" w:rsidR="009F6877" w:rsidRPr="005A0EBA" w:rsidRDefault="009F6877" w:rsidP="009F6877">
            <w:pPr>
              <w:spacing w:line="276" w:lineRule="auto"/>
            </w:pPr>
            <w:r>
              <w:rPr>
                <w:b/>
                <w:bCs/>
              </w:rPr>
              <w:t xml:space="preserve">Horak </w:t>
            </w:r>
            <w:r>
              <w:t>Petra</w:t>
            </w:r>
          </w:p>
        </w:tc>
        <w:tc>
          <w:tcPr>
            <w:tcW w:w="709" w:type="dxa"/>
            <w:vAlign w:val="center"/>
          </w:tcPr>
          <w:p w14:paraId="1EB357E3" w14:textId="27F0D08B" w:rsidR="009F6877" w:rsidRDefault="000A5970" w:rsidP="009F6877">
            <w:pPr>
              <w:spacing w:line="276" w:lineRule="auto"/>
              <w:jc w:val="center"/>
            </w:pPr>
            <w:r>
              <w:t>13.I.</w:t>
            </w:r>
          </w:p>
        </w:tc>
        <w:tc>
          <w:tcPr>
            <w:tcW w:w="6955" w:type="dxa"/>
            <w:vAlign w:val="center"/>
          </w:tcPr>
          <w:p w14:paraId="470B3CFB" w14:textId="69E5DFC3" w:rsidR="009F6877" w:rsidRDefault="009F6877" w:rsidP="009F6877">
            <w:pPr>
              <w:spacing w:line="276" w:lineRule="auto"/>
              <w:jc w:val="center"/>
            </w:pPr>
            <w:r>
              <w:t>Ivan Lučić i tradicija pisanja povijesti</w:t>
            </w:r>
          </w:p>
        </w:tc>
      </w:tr>
      <w:tr w:rsidR="009F6877" w14:paraId="1830F1C3" w14:textId="77777777" w:rsidTr="000A5970">
        <w:trPr>
          <w:trHeight w:val="486"/>
        </w:trPr>
        <w:tc>
          <w:tcPr>
            <w:tcW w:w="2552" w:type="dxa"/>
            <w:vAlign w:val="center"/>
          </w:tcPr>
          <w:p w14:paraId="4EE668FA" w14:textId="1021CE19" w:rsidR="009F6877" w:rsidRPr="00C848BC" w:rsidRDefault="009F6877" w:rsidP="009F6877">
            <w:pPr>
              <w:spacing w:line="276" w:lineRule="auto"/>
            </w:pPr>
            <w:proofErr w:type="spellStart"/>
            <w:r>
              <w:rPr>
                <w:b/>
                <w:bCs/>
              </w:rPr>
              <w:t>Radomirović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 xml:space="preserve">Dalibor </w:t>
            </w:r>
          </w:p>
        </w:tc>
        <w:tc>
          <w:tcPr>
            <w:tcW w:w="709" w:type="dxa"/>
            <w:vAlign w:val="center"/>
          </w:tcPr>
          <w:p w14:paraId="560191DA" w14:textId="2051D71E" w:rsidR="009F6877" w:rsidRDefault="000A5970" w:rsidP="009F6877">
            <w:pPr>
              <w:spacing w:line="276" w:lineRule="auto"/>
              <w:jc w:val="center"/>
            </w:pPr>
            <w:r>
              <w:t>13.I.</w:t>
            </w:r>
          </w:p>
        </w:tc>
        <w:tc>
          <w:tcPr>
            <w:tcW w:w="6955" w:type="dxa"/>
            <w:vAlign w:val="center"/>
          </w:tcPr>
          <w:p w14:paraId="78560CAB" w14:textId="7BEC3E37" w:rsidR="009F6877" w:rsidRDefault="009F6877" w:rsidP="009F6877">
            <w:pPr>
              <w:spacing w:line="276" w:lineRule="auto"/>
              <w:jc w:val="center"/>
            </w:pPr>
            <w:r>
              <w:t>Pjesnički opus Ruđera Boškovića</w:t>
            </w:r>
          </w:p>
        </w:tc>
      </w:tr>
      <w:tr w:rsidR="009F6877" w14:paraId="7C30A869" w14:textId="77777777" w:rsidTr="000A5970">
        <w:trPr>
          <w:trHeight w:val="486"/>
        </w:trPr>
        <w:tc>
          <w:tcPr>
            <w:tcW w:w="2552" w:type="dxa"/>
            <w:vAlign w:val="center"/>
          </w:tcPr>
          <w:p w14:paraId="28B78036" w14:textId="25787D4E" w:rsidR="009F6877" w:rsidRPr="00523C3F" w:rsidRDefault="009F6877" w:rsidP="009F6877">
            <w:pPr>
              <w:spacing w:line="276" w:lineRule="auto"/>
            </w:pPr>
            <w:proofErr w:type="spellStart"/>
            <w:r>
              <w:rPr>
                <w:b/>
                <w:bCs/>
              </w:rPr>
              <w:t>Kuharović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>Ana</w:t>
            </w:r>
          </w:p>
        </w:tc>
        <w:tc>
          <w:tcPr>
            <w:tcW w:w="709" w:type="dxa"/>
            <w:vAlign w:val="center"/>
          </w:tcPr>
          <w:p w14:paraId="19D6FDDE" w14:textId="7EB652C4" w:rsidR="009F6877" w:rsidRDefault="000A5970" w:rsidP="009F6877">
            <w:pPr>
              <w:spacing w:line="276" w:lineRule="auto"/>
              <w:jc w:val="center"/>
            </w:pPr>
            <w:r>
              <w:t>13.I.</w:t>
            </w:r>
          </w:p>
        </w:tc>
        <w:tc>
          <w:tcPr>
            <w:tcW w:w="6955" w:type="dxa"/>
            <w:vAlign w:val="center"/>
          </w:tcPr>
          <w:p w14:paraId="22BE5E34" w14:textId="1A6BD07C" w:rsidR="009F6877" w:rsidRDefault="009F6877" w:rsidP="009F6877">
            <w:pPr>
              <w:spacing w:line="276" w:lineRule="auto"/>
              <w:jc w:val="center"/>
            </w:pPr>
            <w:r>
              <w:t>Jezici i adresati u Boškovićevim pismima</w:t>
            </w:r>
          </w:p>
        </w:tc>
      </w:tr>
      <w:tr w:rsidR="009F6877" w14:paraId="571CCC76" w14:textId="77777777" w:rsidTr="000A5970">
        <w:trPr>
          <w:trHeight w:val="486"/>
        </w:trPr>
        <w:tc>
          <w:tcPr>
            <w:tcW w:w="2552" w:type="dxa"/>
            <w:vAlign w:val="center"/>
          </w:tcPr>
          <w:p w14:paraId="71B9B4D5" w14:textId="395CCA24" w:rsidR="009F6877" w:rsidRPr="00523C3F" w:rsidRDefault="009F6877" w:rsidP="009F6877">
            <w:pPr>
              <w:spacing w:line="276" w:lineRule="auto"/>
            </w:pPr>
            <w:r>
              <w:rPr>
                <w:b/>
                <w:bCs/>
              </w:rPr>
              <w:t xml:space="preserve">Tadić </w:t>
            </w:r>
            <w:r>
              <w:t>Silvia</w:t>
            </w:r>
          </w:p>
        </w:tc>
        <w:tc>
          <w:tcPr>
            <w:tcW w:w="709" w:type="dxa"/>
            <w:vAlign w:val="center"/>
          </w:tcPr>
          <w:p w14:paraId="15779FCA" w14:textId="65F06C67" w:rsidR="009F6877" w:rsidRDefault="000A5970" w:rsidP="009F6877">
            <w:pPr>
              <w:spacing w:line="276" w:lineRule="auto"/>
              <w:jc w:val="center"/>
            </w:pPr>
            <w:r>
              <w:t>20</w:t>
            </w:r>
            <w:r>
              <w:t>.I.</w:t>
            </w:r>
          </w:p>
        </w:tc>
        <w:tc>
          <w:tcPr>
            <w:tcW w:w="6955" w:type="dxa"/>
            <w:vAlign w:val="center"/>
          </w:tcPr>
          <w:p w14:paraId="7C5B56C5" w14:textId="37C3A5B7" w:rsidR="009F6877" w:rsidRDefault="009F6877" w:rsidP="009F6877">
            <w:pPr>
              <w:spacing w:line="276" w:lineRule="auto"/>
              <w:jc w:val="center"/>
            </w:pPr>
            <w:proofErr w:type="spellStart"/>
            <w:r>
              <w:t>Rajmund</w:t>
            </w:r>
            <w:proofErr w:type="spellEnd"/>
            <w:r>
              <w:t xml:space="preserve"> Kunić – ljubav od </w:t>
            </w:r>
            <w:proofErr w:type="spellStart"/>
            <w:r>
              <w:t>Ovidija</w:t>
            </w:r>
            <w:proofErr w:type="spellEnd"/>
            <w:r>
              <w:t xml:space="preserve"> do danas</w:t>
            </w:r>
          </w:p>
        </w:tc>
      </w:tr>
      <w:tr w:rsidR="009F6877" w14:paraId="06E8B7DD" w14:textId="77777777" w:rsidTr="000A5970">
        <w:trPr>
          <w:trHeight w:val="504"/>
        </w:trPr>
        <w:tc>
          <w:tcPr>
            <w:tcW w:w="2552" w:type="dxa"/>
            <w:vAlign w:val="center"/>
          </w:tcPr>
          <w:p w14:paraId="06DC9F51" w14:textId="193463CF" w:rsidR="009F6877" w:rsidRPr="00A65DD4" w:rsidRDefault="009F6877" w:rsidP="009F6877">
            <w:pPr>
              <w:spacing w:line="276" w:lineRule="auto"/>
              <w:rPr>
                <w:bCs/>
              </w:rPr>
            </w:pPr>
            <w:r>
              <w:rPr>
                <w:b/>
                <w:bCs/>
              </w:rPr>
              <w:t xml:space="preserve">Brozović </w:t>
            </w:r>
            <w:r>
              <w:t>Dora</w:t>
            </w:r>
          </w:p>
        </w:tc>
        <w:tc>
          <w:tcPr>
            <w:tcW w:w="709" w:type="dxa"/>
            <w:vAlign w:val="center"/>
          </w:tcPr>
          <w:p w14:paraId="26B7DACB" w14:textId="0879305B" w:rsidR="009F6877" w:rsidRDefault="000A5970" w:rsidP="009F6877">
            <w:pPr>
              <w:spacing w:line="276" w:lineRule="auto"/>
              <w:jc w:val="center"/>
            </w:pPr>
            <w:r>
              <w:t>20</w:t>
            </w:r>
            <w:r>
              <w:t>.I.</w:t>
            </w:r>
          </w:p>
        </w:tc>
        <w:tc>
          <w:tcPr>
            <w:tcW w:w="6955" w:type="dxa"/>
            <w:vAlign w:val="center"/>
          </w:tcPr>
          <w:p w14:paraId="58D88EBC" w14:textId="09E5C1A9" w:rsidR="009F6877" w:rsidRDefault="009F6877" w:rsidP="009F6877">
            <w:pPr>
              <w:spacing w:line="276" w:lineRule="auto"/>
              <w:jc w:val="center"/>
            </w:pPr>
            <w:r>
              <w:t xml:space="preserve">Tito Brezovački i </w:t>
            </w:r>
            <w:proofErr w:type="spellStart"/>
            <w:r>
              <w:t>latinistička</w:t>
            </w:r>
            <w:proofErr w:type="spellEnd"/>
            <w:r>
              <w:t xml:space="preserve"> tradicija u drami</w:t>
            </w:r>
          </w:p>
        </w:tc>
      </w:tr>
    </w:tbl>
    <w:p w14:paraId="4FE16836" w14:textId="77777777" w:rsidR="00423D56" w:rsidRDefault="00423D56"/>
    <w:sectPr w:rsidR="00423D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FF"/>
    <w:rsid w:val="000A5970"/>
    <w:rsid w:val="001C7E5C"/>
    <w:rsid w:val="00423D56"/>
    <w:rsid w:val="007C7AFF"/>
    <w:rsid w:val="009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DFE1B"/>
  <w15:chartTrackingRefBased/>
  <w15:docId w15:val="{C3BCA604-359A-4E04-8C92-5F7FF22E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AFF"/>
    <w:pPr>
      <w:spacing w:after="0" w:line="360" w:lineRule="auto"/>
      <w:jc w:val="both"/>
    </w:pPr>
    <w:rPr>
      <w:rFonts w:ascii="Times New Roman" w:eastAsiaTheme="minorEastAsia" w:hAnsi="Times New Roman" w:cs="Times New Roman"/>
      <w:sz w:val="24"/>
      <w:szCs w:val="24"/>
      <w:lang w:val="hr-HR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C7AFF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Matasović</dc:creator>
  <cp:keywords/>
  <dc:description/>
  <cp:lastModifiedBy>Maja Matasović</cp:lastModifiedBy>
  <cp:revision>1</cp:revision>
  <dcterms:created xsi:type="dcterms:W3CDTF">2025-10-14T21:24:00Z</dcterms:created>
  <dcterms:modified xsi:type="dcterms:W3CDTF">2025-10-14T21:43:00Z</dcterms:modified>
</cp:coreProperties>
</file>