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52" w:rsidRDefault="00422B52" w:rsidP="00397CB7">
      <w:pPr>
        <w:pStyle w:val="Naslov"/>
        <w:jc w:val="center"/>
      </w:pPr>
    </w:p>
    <w:p w:rsidR="00397CB7" w:rsidRDefault="00E02EAC" w:rsidP="00397CB7">
      <w:pPr>
        <w:pStyle w:val="Naslov"/>
        <w:jc w:val="center"/>
      </w:pPr>
      <w:r>
        <w:t>Integrativna bioetika</w:t>
      </w:r>
    </w:p>
    <w:p w:rsidR="00397CB7" w:rsidRDefault="00397CB7" w:rsidP="00397CB7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32"/>
          <w:szCs w:val="32"/>
        </w:rPr>
      </w:pPr>
      <w:r w:rsidRPr="00397CB7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32"/>
          <w:szCs w:val="32"/>
        </w:rPr>
        <w:t>Studentske obveze</w:t>
      </w:r>
    </w:p>
    <w:p w:rsidR="00397CB7" w:rsidRPr="00397CB7" w:rsidRDefault="00397CB7" w:rsidP="00397CB7">
      <w:pPr>
        <w:keepNext/>
        <w:keepLines/>
        <w:spacing w:before="480" w:after="0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32"/>
          <w:szCs w:val="32"/>
        </w:rPr>
      </w:pPr>
    </w:p>
    <w:p w:rsidR="00397CB7" w:rsidRPr="00397CB7" w:rsidRDefault="00397CB7" w:rsidP="00397CB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7CB7">
        <w:rPr>
          <w:rFonts w:ascii="Times New Roman" w:hAnsi="Times New Roman" w:cs="Times New Roman"/>
          <w:b/>
          <w:sz w:val="24"/>
          <w:szCs w:val="24"/>
        </w:rPr>
        <w:t xml:space="preserve">Redovno pohađanje nastave </w:t>
      </w:r>
    </w:p>
    <w:p w:rsidR="00397CB7" w:rsidRPr="00397CB7" w:rsidRDefault="00397CB7" w:rsidP="00397CB7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CB7">
        <w:rPr>
          <w:rFonts w:ascii="Times New Roman" w:hAnsi="Times New Roman" w:cs="Times New Roman"/>
          <w:sz w:val="24"/>
          <w:szCs w:val="24"/>
        </w:rPr>
        <w:t>dozvoljena su tri izostanka</w:t>
      </w:r>
    </w:p>
    <w:p w:rsidR="00397CB7" w:rsidRPr="00397CB7" w:rsidRDefault="00397CB7" w:rsidP="00397CB7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CB7">
        <w:rPr>
          <w:rFonts w:ascii="Times New Roman" w:hAnsi="Times New Roman" w:cs="Times New Roman"/>
          <w:sz w:val="24"/>
          <w:szCs w:val="24"/>
        </w:rPr>
        <w:t>svaki dodatni izostanak potrebno je opravdati, do granice od 50% ukupnih termina</w:t>
      </w:r>
    </w:p>
    <w:p w:rsidR="00397CB7" w:rsidRPr="00397CB7" w:rsidRDefault="00397CB7" w:rsidP="00397CB7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CB7">
        <w:rPr>
          <w:rFonts w:ascii="Times New Roman" w:hAnsi="Times New Roman" w:cs="Times New Roman"/>
          <w:sz w:val="24"/>
          <w:szCs w:val="24"/>
        </w:rPr>
        <w:t>polaznici koji imaju više izostanaka nego dolazaka na kolegij gube pravo potpisa bez obzira na eventualne ispričnice</w:t>
      </w:r>
    </w:p>
    <w:p w:rsidR="00397CB7" w:rsidRPr="00397CB7" w:rsidRDefault="00397CB7" w:rsidP="00397CB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6C1952" w:rsidRDefault="006C1952" w:rsidP="00397CB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Sudjelovanje na nastavi</w:t>
      </w:r>
    </w:p>
    <w:p w:rsidR="006C1952" w:rsidRPr="006C1952" w:rsidRDefault="006C1952" w:rsidP="006C1952">
      <w:pPr>
        <w:pStyle w:val="Odlomakpopisa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aktivno sudjelovanje na nastavi – postavljanje pitanja i davanje komentara, participiranje u raspravama i debatama </w:t>
      </w:r>
    </w:p>
    <w:p w:rsidR="006C1952" w:rsidRPr="006C1952" w:rsidRDefault="006C1952" w:rsidP="006C1952">
      <w:pPr>
        <w:pStyle w:val="Odlomakpopisa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plauzibilne i relevantne argumente i poštivati snagu (jačeg) argumenta</w:t>
      </w:r>
    </w:p>
    <w:p w:rsidR="006C1952" w:rsidRPr="006C1952" w:rsidRDefault="006C1952" w:rsidP="006C1952">
      <w:pPr>
        <w:pStyle w:val="Odlomakpopisa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podržavati kulturu tolerancije </w:t>
      </w:r>
    </w:p>
    <w:p w:rsidR="006C1952" w:rsidRPr="006C1952" w:rsidRDefault="006C1952" w:rsidP="006C1952">
      <w:pPr>
        <w:pStyle w:val="Odlomakpopisa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397CB7" w:rsidRPr="00397CB7" w:rsidRDefault="006C1952" w:rsidP="006C1952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97CB7" w:rsidRPr="00397CB7">
        <w:rPr>
          <w:rFonts w:ascii="Times New Roman" w:hAnsi="Times New Roman" w:cs="Times New Roman"/>
          <w:b/>
          <w:sz w:val="24"/>
          <w:szCs w:val="24"/>
        </w:rPr>
        <w:t>zlaganje na izabranu temu i prezentiranje na nastavi</w:t>
      </w:r>
      <w:r w:rsidR="008F162B">
        <w:rPr>
          <w:rFonts w:ascii="Times New Roman" w:hAnsi="Times New Roman" w:cs="Times New Roman"/>
          <w:b/>
          <w:sz w:val="24"/>
          <w:szCs w:val="24"/>
        </w:rPr>
        <w:t xml:space="preserve"> ili seminarski rad</w:t>
      </w:r>
    </w:p>
    <w:p w:rsidR="00397CB7" w:rsidRPr="00397CB7" w:rsidRDefault="009868C2" w:rsidP="00397CB7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polaznice/i seminara mogu</w:t>
      </w:r>
      <w:r w:rsidR="00397CB7" w:rsidRPr="00397CB7">
        <w:rPr>
          <w:rFonts w:ascii="Times New Roman" w:hAnsi="Times New Roman" w:cs="Times New Roman"/>
          <w:sz w:val="24"/>
          <w:szCs w:val="24"/>
        </w:rPr>
        <w:t xml:space="preserve"> na nast</w:t>
      </w:r>
      <w:r w:rsidR="006C1952">
        <w:rPr>
          <w:rFonts w:ascii="Times New Roman" w:hAnsi="Times New Roman" w:cs="Times New Roman"/>
          <w:sz w:val="24"/>
          <w:szCs w:val="24"/>
        </w:rPr>
        <w:t>avi izložiti izabranu temu u 2</w:t>
      </w:r>
      <w:r w:rsidR="00397CB7" w:rsidRPr="00397CB7">
        <w:rPr>
          <w:rFonts w:ascii="Times New Roman" w:hAnsi="Times New Roman" w:cs="Times New Roman"/>
          <w:sz w:val="24"/>
          <w:szCs w:val="24"/>
        </w:rPr>
        <w:t>0 minuta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B7" w:rsidRPr="00397CB7" w:rsidRDefault="00397CB7" w:rsidP="00397CB7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CB7">
        <w:rPr>
          <w:rFonts w:ascii="Times New Roman" w:hAnsi="Times New Roman" w:cs="Times New Roman"/>
          <w:sz w:val="24"/>
          <w:szCs w:val="24"/>
        </w:rPr>
        <w:t>rad se odnosi na ponuđene teme i njima primjerenu i dostupnu literaturu</w:t>
      </w:r>
    </w:p>
    <w:p w:rsidR="00397CB7" w:rsidRPr="00397CB7" w:rsidRDefault="00397CB7" w:rsidP="00397CB7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CB7">
        <w:rPr>
          <w:rFonts w:ascii="Times New Roman" w:hAnsi="Times New Roman" w:cs="Times New Roman"/>
          <w:sz w:val="24"/>
          <w:szCs w:val="24"/>
        </w:rPr>
        <w:t>tekst se bira u dogovoru s nastavnikom</w:t>
      </w:r>
    </w:p>
    <w:p w:rsidR="00397CB7" w:rsidRPr="00397CB7" w:rsidRDefault="00397CB7" w:rsidP="00397CB7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CB7">
        <w:rPr>
          <w:rFonts w:ascii="Times New Roman" w:hAnsi="Times New Roman" w:cs="Times New Roman"/>
          <w:sz w:val="24"/>
          <w:szCs w:val="24"/>
        </w:rPr>
        <w:t xml:space="preserve">rad se prezentira na nastavi u odgovarajućem terminu </w:t>
      </w:r>
    </w:p>
    <w:p w:rsidR="00397CB7" w:rsidRPr="00397CB7" w:rsidRDefault="00397CB7" w:rsidP="00397CB7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7CB7">
        <w:rPr>
          <w:rFonts w:ascii="Times New Roman" w:hAnsi="Times New Roman" w:cs="Times New Roman"/>
          <w:sz w:val="24"/>
          <w:szCs w:val="24"/>
        </w:rPr>
        <w:t>osnovna i dodatna literatura- u dogovoru s nastavnikom</w:t>
      </w:r>
    </w:p>
    <w:p w:rsidR="00397CB7" w:rsidRPr="00397CB7" w:rsidRDefault="00397CB7" w:rsidP="006C19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7CB7" w:rsidRPr="00397CB7" w:rsidRDefault="00397CB7" w:rsidP="00397CB7">
      <w:pPr>
        <w:numPr>
          <w:ilvl w:val="0"/>
          <w:numId w:val="17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7CB7">
        <w:rPr>
          <w:rFonts w:ascii="Times New Roman" w:hAnsi="Times New Roman" w:cs="Times New Roman"/>
          <w:b/>
          <w:sz w:val="24"/>
          <w:szCs w:val="24"/>
        </w:rPr>
        <w:t>Usmeni ispit</w:t>
      </w:r>
    </w:p>
    <w:p w:rsidR="00397CB7" w:rsidRPr="00397CB7" w:rsidRDefault="006C1952" w:rsidP="006C1952">
      <w:pPr>
        <w:numPr>
          <w:ilvl w:val="1"/>
          <w:numId w:val="1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 pitanja : 1) seminarsko izlaganje</w:t>
      </w:r>
      <w:r w:rsidR="008F162B">
        <w:rPr>
          <w:rFonts w:ascii="Times New Roman" w:hAnsi="Times New Roman" w:cs="Times New Roman"/>
          <w:sz w:val="24"/>
          <w:szCs w:val="24"/>
        </w:rPr>
        <w:t xml:space="preserve"> ili seminarski rad; 2) temeljni pojmovi (etika, moral, bioetik</w:t>
      </w:r>
      <w:r w:rsidR="0051480A">
        <w:rPr>
          <w:rFonts w:ascii="Times New Roman" w:hAnsi="Times New Roman" w:cs="Times New Roman"/>
          <w:sz w:val="24"/>
          <w:szCs w:val="24"/>
        </w:rPr>
        <w:t xml:space="preserve">a, integrativna bioetika, </w:t>
      </w:r>
      <w:proofErr w:type="spellStart"/>
      <w:r w:rsidR="0051480A">
        <w:rPr>
          <w:rFonts w:ascii="Times New Roman" w:hAnsi="Times New Roman" w:cs="Times New Roman"/>
          <w:sz w:val="24"/>
          <w:szCs w:val="24"/>
        </w:rPr>
        <w:t>plurip</w:t>
      </w:r>
      <w:r w:rsidR="008F162B">
        <w:rPr>
          <w:rFonts w:ascii="Times New Roman" w:hAnsi="Times New Roman" w:cs="Times New Roman"/>
          <w:sz w:val="24"/>
          <w:szCs w:val="24"/>
        </w:rPr>
        <w:t>erspektivizam</w:t>
      </w:r>
      <w:proofErr w:type="spellEnd"/>
      <w:r w:rsidR="008F162B">
        <w:rPr>
          <w:rFonts w:ascii="Times New Roman" w:hAnsi="Times New Roman" w:cs="Times New Roman"/>
          <w:sz w:val="24"/>
          <w:szCs w:val="24"/>
        </w:rPr>
        <w:t>…);</w:t>
      </w:r>
      <w:r>
        <w:rPr>
          <w:rFonts w:ascii="Times New Roman" w:hAnsi="Times New Roman" w:cs="Times New Roman"/>
          <w:sz w:val="24"/>
          <w:szCs w:val="24"/>
        </w:rPr>
        <w:t xml:space="preserve"> 3) knjiga po izboru (iz ponuđene literature)</w:t>
      </w:r>
      <w:r w:rsidR="00397CB7" w:rsidRPr="00397CB7">
        <w:rPr>
          <w:rFonts w:ascii="Times New Roman" w:hAnsi="Times New Roman" w:cs="Times New Roman"/>
          <w:sz w:val="24"/>
          <w:szCs w:val="24"/>
        </w:rPr>
        <w:br w:type="page"/>
      </w:r>
    </w:p>
    <w:p w:rsidR="00397CB7" w:rsidRPr="00397CB7" w:rsidRDefault="00397CB7" w:rsidP="00397C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CB7" w:rsidRPr="00397CB7" w:rsidRDefault="00397CB7" w:rsidP="00397CB7">
      <w:pPr>
        <w:keepNext/>
        <w:keepLines/>
        <w:spacing w:before="480" w:after="0"/>
        <w:jc w:val="both"/>
        <w:outlineLvl w:val="0"/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397CB7">
        <w:rPr>
          <w:rFonts w:ascii="Times New Roman" w:eastAsiaTheme="majorEastAsia" w:hAnsi="Times New Roman" w:cs="Times New Roman"/>
          <w:b/>
          <w:bCs/>
          <w:color w:val="2E74B5" w:themeColor="accent1" w:themeShade="BF"/>
          <w:sz w:val="24"/>
          <w:szCs w:val="24"/>
        </w:rPr>
        <w:t>Literatura:</w:t>
      </w:r>
    </w:p>
    <w:p w:rsidR="006C1952" w:rsidRDefault="006C1952" w:rsidP="006C1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162B" w:rsidRPr="008F162B" w:rsidRDefault="008F162B" w:rsidP="008F162B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F162B">
        <w:rPr>
          <w:rFonts w:ascii="Arial" w:eastAsia="Times New Roman" w:hAnsi="Arial" w:cs="Arial"/>
          <w:sz w:val="20"/>
          <w:szCs w:val="20"/>
          <w:lang w:eastAsia="hr-HR"/>
        </w:rPr>
        <w:t>Ante Čović: Etika i bioetika (Pergamena, Zagreb, 2004)</w:t>
      </w:r>
    </w:p>
    <w:p w:rsidR="008F162B" w:rsidRPr="008F162B" w:rsidRDefault="008F162B" w:rsidP="008F162B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F162B">
        <w:rPr>
          <w:rFonts w:ascii="Arial" w:eastAsia="Times New Roman" w:hAnsi="Arial" w:cs="Arial"/>
          <w:sz w:val="20"/>
          <w:szCs w:val="20"/>
          <w:lang w:eastAsia="hr-HR"/>
        </w:rPr>
        <w:t>Hans</w:t>
      </w:r>
      <w:proofErr w:type="spellEnd"/>
      <w:r w:rsidRPr="008F162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8F162B">
        <w:rPr>
          <w:rFonts w:ascii="Arial" w:eastAsia="Times New Roman" w:hAnsi="Arial" w:cs="Arial"/>
          <w:sz w:val="20"/>
          <w:szCs w:val="20"/>
          <w:lang w:eastAsia="hr-HR"/>
        </w:rPr>
        <w:t>Jonas</w:t>
      </w:r>
      <w:proofErr w:type="spellEnd"/>
      <w:r w:rsidRPr="008F162B">
        <w:rPr>
          <w:rFonts w:ascii="Arial" w:eastAsia="Times New Roman" w:hAnsi="Arial" w:cs="Arial"/>
          <w:sz w:val="20"/>
          <w:szCs w:val="20"/>
          <w:lang w:eastAsia="hr-HR"/>
        </w:rPr>
        <w:t>: Princip odgovornost (Ve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selin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Masleša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>, Sarajevo, 1990)</w:t>
      </w:r>
    </w:p>
    <w:p w:rsidR="008F162B" w:rsidRPr="008F162B" w:rsidRDefault="008F162B" w:rsidP="008F162B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F162B">
        <w:rPr>
          <w:rFonts w:ascii="Arial" w:eastAsia="Times New Roman" w:hAnsi="Arial" w:cs="Arial"/>
          <w:sz w:val="20"/>
          <w:szCs w:val="20"/>
          <w:lang w:eastAsia="hr-HR"/>
        </w:rPr>
        <w:t>Tomislav Krznar (</w:t>
      </w:r>
      <w:proofErr w:type="spellStart"/>
      <w:r w:rsidRPr="008F162B">
        <w:rPr>
          <w:rFonts w:ascii="Arial" w:eastAsia="Times New Roman" w:hAnsi="Arial" w:cs="Arial"/>
          <w:sz w:val="20"/>
          <w:szCs w:val="20"/>
          <w:lang w:eastAsia="hr-HR"/>
        </w:rPr>
        <w:t>ur</w:t>
      </w:r>
      <w:proofErr w:type="spellEnd"/>
      <w:r w:rsidRPr="008F162B">
        <w:rPr>
          <w:rFonts w:ascii="Arial" w:eastAsia="Times New Roman" w:hAnsi="Arial" w:cs="Arial"/>
          <w:sz w:val="20"/>
          <w:szCs w:val="20"/>
          <w:lang w:eastAsia="hr-HR"/>
        </w:rPr>
        <w:t xml:space="preserve">.): Čovjek i priroda. Prilog određivanju odnosa (Pergamena, Zagreb, 2013), </w:t>
      </w:r>
    </w:p>
    <w:p w:rsidR="008F162B" w:rsidRPr="008F162B" w:rsidRDefault="008F162B" w:rsidP="008F162B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F162B">
        <w:rPr>
          <w:rFonts w:ascii="Arial" w:eastAsia="Times New Roman" w:hAnsi="Arial" w:cs="Arial"/>
          <w:sz w:val="20"/>
          <w:szCs w:val="20"/>
          <w:lang w:eastAsia="hr-HR"/>
        </w:rPr>
        <w:t xml:space="preserve">Van </w:t>
      </w:r>
      <w:proofErr w:type="spellStart"/>
      <w:r w:rsidRPr="008F162B">
        <w:rPr>
          <w:rFonts w:ascii="Arial" w:eastAsia="Times New Roman" w:hAnsi="Arial" w:cs="Arial"/>
          <w:sz w:val="20"/>
          <w:szCs w:val="20"/>
          <w:lang w:eastAsia="hr-HR"/>
        </w:rPr>
        <w:t>Rensselaer</w:t>
      </w:r>
      <w:proofErr w:type="spellEnd"/>
      <w:r w:rsidRPr="008F162B">
        <w:rPr>
          <w:rFonts w:ascii="Arial" w:eastAsia="Times New Roman" w:hAnsi="Arial" w:cs="Arial"/>
          <w:sz w:val="20"/>
          <w:szCs w:val="20"/>
          <w:lang w:eastAsia="hr-HR"/>
        </w:rPr>
        <w:t xml:space="preserve"> Potter: Bioetika – most prema budućnosti (Medicinski fakultet u Rijeci </w:t>
      </w:r>
      <w:proofErr w:type="spellStart"/>
      <w:r w:rsidRPr="008F162B">
        <w:rPr>
          <w:rFonts w:ascii="Arial" w:eastAsia="Times New Roman" w:hAnsi="Arial" w:cs="Arial"/>
          <w:sz w:val="20"/>
          <w:szCs w:val="20"/>
          <w:lang w:eastAsia="hr-HR"/>
        </w:rPr>
        <w:t>et</w:t>
      </w:r>
      <w:proofErr w:type="spellEnd"/>
      <w:r w:rsidRPr="008F162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8F162B">
        <w:rPr>
          <w:rFonts w:ascii="Arial" w:eastAsia="Times New Roman" w:hAnsi="Arial" w:cs="Arial"/>
          <w:sz w:val="20"/>
          <w:szCs w:val="20"/>
          <w:lang w:eastAsia="hr-HR"/>
        </w:rPr>
        <w:t>al</w:t>
      </w:r>
      <w:proofErr w:type="spellEnd"/>
      <w:r w:rsidRPr="008F162B">
        <w:rPr>
          <w:rFonts w:ascii="Arial" w:eastAsia="Times New Roman" w:hAnsi="Arial" w:cs="Arial"/>
          <w:sz w:val="20"/>
          <w:szCs w:val="20"/>
          <w:lang w:eastAsia="hr-HR"/>
        </w:rPr>
        <w:t>., Rijeka, 2007)</w:t>
      </w:r>
    </w:p>
    <w:p w:rsidR="008F162B" w:rsidRDefault="008F162B" w:rsidP="008F162B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F162B">
        <w:rPr>
          <w:rFonts w:ascii="Arial" w:eastAsia="Times New Roman" w:hAnsi="Arial" w:cs="Arial"/>
          <w:sz w:val="20"/>
          <w:szCs w:val="20"/>
          <w:lang w:eastAsia="hr-HR"/>
        </w:rPr>
        <w:t xml:space="preserve">Iva </w:t>
      </w:r>
      <w:proofErr w:type="spellStart"/>
      <w:r w:rsidRPr="008F162B">
        <w:rPr>
          <w:rFonts w:ascii="Arial" w:eastAsia="Times New Roman" w:hAnsi="Arial" w:cs="Arial"/>
          <w:sz w:val="20"/>
          <w:szCs w:val="20"/>
          <w:lang w:eastAsia="hr-HR"/>
        </w:rPr>
        <w:t>Rinčić</w:t>
      </w:r>
      <w:proofErr w:type="spellEnd"/>
      <w:r w:rsidRPr="008F162B">
        <w:rPr>
          <w:rFonts w:ascii="Arial" w:eastAsia="Times New Roman" w:hAnsi="Arial" w:cs="Arial"/>
          <w:sz w:val="20"/>
          <w:szCs w:val="20"/>
          <w:lang w:eastAsia="hr-HR"/>
        </w:rPr>
        <w:t xml:space="preserve"> / Amir </w:t>
      </w:r>
      <w:proofErr w:type="spellStart"/>
      <w:r w:rsidRPr="008F162B">
        <w:rPr>
          <w:rFonts w:ascii="Arial" w:eastAsia="Times New Roman" w:hAnsi="Arial" w:cs="Arial"/>
          <w:sz w:val="20"/>
          <w:szCs w:val="20"/>
          <w:lang w:eastAsia="hr-HR"/>
        </w:rPr>
        <w:t>Muzur</w:t>
      </w:r>
      <w:proofErr w:type="spellEnd"/>
      <w:r w:rsidRPr="008F162B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proofErr w:type="spellStart"/>
      <w:r w:rsidRPr="008F162B">
        <w:rPr>
          <w:rFonts w:ascii="Arial" w:eastAsia="Times New Roman" w:hAnsi="Arial" w:cs="Arial"/>
          <w:sz w:val="20"/>
          <w:szCs w:val="20"/>
          <w:lang w:eastAsia="hr-HR"/>
        </w:rPr>
        <w:t>Fritz</w:t>
      </w:r>
      <w:proofErr w:type="spellEnd"/>
      <w:r w:rsidRPr="008F162B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8F162B">
        <w:rPr>
          <w:rFonts w:ascii="Arial" w:eastAsia="Times New Roman" w:hAnsi="Arial" w:cs="Arial"/>
          <w:sz w:val="20"/>
          <w:szCs w:val="20"/>
          <w:lang w:eastAsia="hr-HR"/>
        </w:rPr>
        <w:t>Jahr</w:t>
      </w:r>
      <w:proofErr w:type="spellEnd"/>
      <w:r w:rsidRPr="008F162B">
        <w:rPr>
          <w:rFonts w:ascii="Arial" w:eastAsia="Times New Roman" w:hAnsi="Arial" w:cs="Arial"/>
          <w:sz w:val="20"/>
          <w:szCs w:val="20"/>
          <w:lang w:eastAsia="hr-HR"/>
        </w:rPr>
        <w:t xml:space="preserve"> i rađanje europske bioetike (Pergamena, Zagreb, 2012)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Giorgio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Agamben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Homo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sacer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>. Suverena moć i goli život (Multimedijalni institut/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Arkzin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>, Zagreb, 2006)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A1C0C">
        <w:rPr>
          <w:rFonts w:ascii="Arial" w:eastAsia="Times New Roman" w:hAnsi="Arial" w:cs="Arial"/>
          <w:sz w:val="20"/>
          <w:szCs w:val="20"/>
          <w:lang w:eastAsia="hr-HR"/>
        </w:rPr>
        <w:t>Zvonimir Bošković: Pravo i medicina (Pergamena, Zagreb, 2007)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A1C0C">
        <w:rPr>
          <w:rFonts w:ascii="Arial" w:eastAsia="Times New Roman" w:hAnsi="Arial" w:cs="Arial"/>
          <w:sz w:val="20"/>
          <w:szCs w:val="20"/>
          <w:lang w:eastAsia="hr-HR"/>
        </w:rPr>
        <w:t>Ivan Cifrić: Bioetička ekumena (Pergamena, Zagreb, 2007)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Robert P.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Craig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/ Carl L.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Middleton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/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Laurence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J.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O’Connell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>: Etički komiteti. Praktični pristup (Pergamena, Zagreb, 1998)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A1C0C">
        <w:rPr>
          <w:rFonts w:ascii="Arial" w:eastAsia="Times New Roman" w:hAnsi="Arial" w:cs="Arial"/>
          <w:sz w:val="20"/>
          <w:szCs w:val="20"/>
          <w:lang w:eastAsia="hr-HR"/>
        </w:rPr>
        <w:t>Ante Čović (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ur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>.): Izazovi bioetike (zbornik radova; Hrvatsko filozofsko društvo/Pergamena, Zagreb, 2000)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Ante Čović / Nada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Gosić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/ Luka Tomašević (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ur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>.): Od nove medicinske etike do integrativne bioetike (zbornik radova; Pergamena, Zagreb, 2009)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Ante Čović / Marija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Radonić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(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ur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>.): Bioetika i dijete. Moralne dileme u pedijatriji (zbornik radova; Pergamena / Hrvatsko društvo za preventivnu i socijalnu pedijatriju, Zagreb, 2011)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Joan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Dunayer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Specizam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(Dvostruka duga / Institut za etnologiju i folkloristiku, Čakovec/Zagreb, 2009)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A1C0C">
        <w:rPr>
          <w:rFonts w:ascii="Arial" w:eastAsia="Times New Roman" w:hAnsi="Arial" w:cs="Arial"/>
          <w:sz w:val="20"/>
          <w:szCs w:val="20"/>
          <w:lang w:eastAsia="hr-HR"/>
        </w:rPr>
        <w:t>Igor Eterović: Kant i bioetika (Pergamena, Zagreb, 2017)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Michel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Foucault: Rođenje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biopolitike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(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Sandorf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>/Mizantrop, Zagreb, 2016)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A1C0C">
        <w:rPr>
          <w:rFonts w:ascii="Arial" w:eastAsia="Times New Roman" w:hAnsi="Arial" w:cs="Arial"/>
          <w:sz w:val="20"/>
          <w:szCs w:val="20"/>
          <w:lang w:eastAsia="hr-HR"/>
        </w:rPr>
        <w:t>Lidija Gajski: Lijekovi ili priča o obmani (Pergamena, Zagreb, 2009)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Jürgen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Habermas: Budućnost ljudske prirode (Naklada Breza, Zagreb, 2006)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Vittorio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Hösle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>: Filozofija ekološke krize (Matica hrvatska, Zagreb, 1996)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Ivan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Illich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: Medicinska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nemeza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>. Eksproprijacija zdravlja (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Litteris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>, Zagreb, 2010)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A1C0C">
        <w:rPr>
          <w:rFonts w:ascii="Arial" w:eastAsia="Times New Roman" w:hAnsi="Arial" w:cs="Arial"/>
          <w:sz w:val="20"/>
          <w:szCs w:val="20"/>
          <w:lang w:eastAsia="hr-HR"/>
        </w:rPr>
        <w:t>Ivan Pavao II.: Evanđelje života. Enciklika o vrijednosti i nepovratnosti ljudskog života (Kršćanska sadašnjost, Zagreb, 2003)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Hrvoje Jurić: Etika odgovornosti Hansa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Jonasa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(Pergamena, Zagreb, 2010)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Sonja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Kalauz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: Sestrinska profesija u svjetlu bioetičkog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pluriperspektivizma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(Pergamena / Hrvatska komora medicinskih sestara, Zagreb, 2011)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Ivica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Kelam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: Genetički modificirani usjevi kao bioetički problem (Pergamena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et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al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>., Zagreb, 2015)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A1C0C">
        <w:rPr>
          <w:rFonts w:ascii="Arial" w:eastAsia="Times New Roman" w:hAnsi="Arial" w:cs="Arial"/>
          <w:sz w:val="20"/>
          <w:szCs w:val="20"/>
          <w:lang w:eastAsia="hr-HR"/>
        </w:rPr>
        <w:t>Tomislav Krznar: Znanje i destrukcija. Integrativna bioetika i problemi zaštite okoliša (Pergamena / Učiteljski fakultet Sveučilišta u Zagrebu, Zagreb, 2011)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A1C0C">
        <w:rPr>
          <w:rFonts w:ascii="Arial" w:eastAsia="Times New Roman" w:hAnsi="Arial" w:cs="Arial"/>
          <w:sz w:val="20"/>
          <w:szCs w:val="20"/>
          <w:lang w:eastAsia="hr-HR"/>
        </w:rPr>
        <w:lastRenderedPageBreak/>
        <w:t xml:space="preserve">Tomislav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Markus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: Ekologija i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antiekologija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(Hrvatsko sociološko društvo / Zavod za sociologiju Filozofskog fakulteta, Zagreb, 2004)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Tonči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Matulić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>: Bioetika (Glas Koncila, Zagreb, 2001)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Tonči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Matulić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>: Bioetički izazovi kloniranja čovjeka (Glas Koncila, Zagreb, 2006)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Snježana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Prijić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(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ur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>.): Pobačaj – za i protiv (Hrvatski kulturni dom, Rijeka, 1995)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A1C0C">
        <w:rPr>
          <w:rFonts w:ascii="Arial" w:eastAsia="Times New Roman" w:hAnsi="Arial" w:cs="Arial"/>
          <w:sz w:val="20"/>
          <w:szCs w:val="20"/>
          <w:lang w:eastAsia="hr-HR"/>
        </w:rPr>
        <w:t>Peter Singer: Praktična etika (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KruZak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>, Zagreb, 2003)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Papa Franjo: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Laudato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si’. Enciklika o brizi za zajednički dom (Kršćanska sadašnjost, Zagreb, 2015)</w:t>
      </w:r>
    </w:p>
    <w:p w:rsidR="00DA1C0C" w:rsidRP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Marija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Selak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>: Ljudska priroda i nova epoha (Naklada Breza, Zagreb, 2013)</w:t>
      </w:r>
    </w:p>
    <w:p w:rsid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Vandana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Shiva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Biopiratstvo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>. Krađa prirode i znanja (DAF, Zagreb, 2006)</w:t>
      </w:r>
    </w:p>
    <w:p w:rsidR="00DA1C0C" w:rsidRDefault="00DA1C0C" w:rsidP="00DA1C0C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Marko Tokić: Život, zdravlje i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liječništvo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u Platonovoj filozofiji (Pergamena, Zagreb, 2013)</w:t>
      </w:r>
    </w:p>
    <w:p w:rsidR="00336A8B" w:rsidRDefault="00DA1C0C" w:rsidP="00336A8B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Ksenija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Turković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/ Sunčana Roksandić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Vidlička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/ Aleksandar 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Maršavelski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 xml:space="preserve"> (</w:t>
      </w:r>
      <w:proofErr w:type="spellStart"/>
      <w:r w:rsidRPr="00DA1C0C">
        <w:rPr>
          <w:rFonts w:ascii="Arial" w:eastAsia="Times New Roman" w:hAnsi="Arial" w:cs="Arial"/>
          <w:sz w:val="20"/>
          <w:szCs w:val="20"/>
          <w:lang w:eastAsia="hr-HR"/>
        </w:rPr>
        <w:t>ur</w:t>
      </w:r>
      <w:proofErr w:type="spellEnd"/>
      <w:r w:rsidRPr="00DA1C0C">
        <w:rPr>
          <w:rFonts w:ascii="Arial" w:eastAsia="Times New Roman" w:hAnsi="Arial" w:cs="Arial"/>
          <w:sz w:val="20"/>
          <w:szCs w:val="20"/>
          <w:lang w:eastAsia="hr-HR"/>
        </w:rPr>
        <w:t>.): Hrestomatija hrvatskoga medicinskog prava (Pravni fakultet Sveučilišta u Zagrebu, Zagreb, 2016)</w:t>
      </w:r>
    </w:p>
    <w:p w:rsidR="00336A8B" w:rsidRDefault="00336A8B" w:rsidP="00336A8B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36A8B">
        <w:rPr>
          <w:rFonts w:ascii="Arial" w:eastAsia="Times New Roman" w:hAnsi="Arial" w:cs="Arial"/>
          <w:sz w:val="20"/>
          <w:szCs w:val="20"/>
          <w:lang w:eastAsia="hr-HR"/>
        </w:rPr>
        <w:t>Velimir Valjan: Bioetika (Svjetlo Riječi, Sarajevo / Zagreb, 2004)</w:t>
      </w:r>
    </w:p>
    <w:p w:rsidR="00336A8B" w:rsidRDefault="00336A8B" w:rsidP="00336A8B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36A8B">
        <w:rPr>
          <w:rFonts w:ascii="Arial" w:eastAsia="Times New Roman" w:hAnsi="Arial" w:cs="Arial"/>
          <w:sz w:val="20"/>
          <w:szCs w:val="20"/>
          <w:lang w:eastAsia="hr-HR"/>
        </w:rPr>
        <w:t>Velimir Valjan (</w:t>
      </w:r>
      <w:proofErr w:type="spellStart"/>
      <w:r w:rsidRPr="00336A8B">
        <w:rPr>
          <w:rFonts w:ascii="Arial" w:eastAsia="Times New Roman" w:hAnsi="Arial" w:cs="Arial"/>
          <w:sz w:val="20"/>
          <w:szCs w:val="20"/>
          <w:lang w:eastAsia="hr-HR"/>
        </w:rPr>
        <w:t>ur</w:t>
      </w:r>
      <w:proofErr w:type="spellEnd"/>
      <w:r w:rsidRPr="00336A8B">
        <w:rPr>
          <w:rFonts w:ascii="Arial" w:eastAsia="Times New Roman" w:hAnsi="Arial" w:cs="Arial"/>
          <w:sz w:val="20"/>
          <w:szCs w:val="20"/>
          <w:lang w:eastAsia="hr-HR"/>
        </w:rPr>
        <w:t>.): Integrativna bioetika i izazovi suvremene civilizacije (zbornik radova; Bioetičko društvo u BiH, Sarajevo, 2007)</w:t>
      </w:r>
    </w:p>
    <w:p w:rsidR="00336A8B" w:rsidRDefault="00336A8B" w:rsidP="00336A8B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36A8B">
        <w:rPr>
          <w:rFonts w:ascii="Arial" w:eastAsia="Times New Roman" w:hAnsi="Arial" w:cs="Arial"/>
          <w:sz w:val="20"/>
          <w:szCs w:val="20"/>
          <w:lang w:eastAsia="hr-HR"/>
        </w:rPr>
        <w:t>Nikola Visković: Stablo i čovjek (Antibarbarus, Zagreb, 2001)</w:t>
      </w:r>
    </w:p>
    <w:p w:rsidR="00336A8B" w:rsidRDefault="00336A8B" w:rsidP="00336A8B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36A8B">
        <w:rPr>
          <w:rFonts w:ascii="Arial" w:eastAsia="Times New Roman" w:hAnsi="Arial" w:cs="Arial"/>
          <w:sz w:val="20"/>
          <w:szCs w:val="20"/>
          <w:lang w:eastAsia="hr-HR"/>
        </w:rPr>
        <w:t xml:space="preserve">Nikola Visković: Kulturna zoologija (Jesenski i </w:t>
      </w:r>
      <w:proofErr w:type="spellStart"/>
      <w:r w:rsidRPr="00336A8B">
        <w:rPr>
          <w:rFonts w:ascii="Arial" w:eastAsia="Times New Roman" w:hAnsi="Arial" w:cs="Arial"/>
          <w:sz w:val="20"/>
          <w:szCs w:val="20"/>
          <w:lang w:eastAsia="hr-HR"/>
        </w:rPr>
        <w:t>Turk</w:t>
      </w:r>
      <w:proofErr w:type="spellEnd"/>
      <w:r w:rsidRPr="00336A8B">
        <w:rPr>
          <w:rFonts w:ascii="Arial" w:eastAsia="Times New Roman" w:hAnsi="Arial" w:cs="Arial"/>
          <w:sz w:val="20"/>
          <w:szCs w:val="20"/>
          <w:lang w:eastAsia="hr-HR"/>
        </w:rPr>
        <w:t>, Zagreb, 2009)</w:t>
      </w:r>
    </w:p>
    <w:p w:rsidR="00336A8B" w:rsidRPr="00336A8B" w:rsidRDefault="00336A8B" w:rsidP="00336A8B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336A8B">
        <w:rPr>
          <w:rFonts w:ascii="Arial" w:eastAsia="Times New Roman" w:hAnsi="Arial" w:cs="Arial"/>
          <w:sz w:val="20"/>
          <w:szCs w:val="20"/>
          <w:lang w:eastAsia="hr-HR"/>
        </w:rPr>
        <w:t xml:space="preserve">Valerije </w:t>
      </w:r>
      <w:proofErr w:type="spellStart"/>
      <w:r w:rsidRPr="00336A8B">
        <w:rPr>
          <w:rFonts w:ascii="Arial" w:eastAsia="Times New Roman" w:hAnsi="Arial" w:cs="Arial"/>
          <w:sz w:val="20"/>
          <w:szCs w:val="20"/>
          <w:lang w:eastAsia="hr-HR"/>
        </w:rPr>
        <w:t>Vrček</w:t>
      </w:r>
      <w:proofErr w:type="spellEnd"/>
      <w:r w:rsidRPr="00336A8B">
        <w:rPr>
          <w:rFonts w:ascii="Arial" w:eastAsia="Times New Roman" w:hAnsi="Arial" w:cs="Arial"/>
          <w:sz w:val="20"/>
          <w:szCs w:val="20"/>
          <w:lang w:eastAsia="hr-HR"/>
        </w:rPr>
        <w:t>: GMO između prisile i otpora (Pergamena, Zagreb, 2010)</w:t>
      </w:r>
    </w:p>
    <w:p w:rsidR="00336A8B" w:rsidRPr="00DA1C0C" w:rsidRDefault="00336A8B" w:rsidP="00336A8B">
      <w:pPr>
        <w:pStyle w:val="Odlomakpopisa"/>
        <w:numPr>
          <w:ilvl w:val="0"/>
          <w:numId w:val="32"/>
        </w:numPr>
        <w:spacing w:before="20" w:after="20" w:line="36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E56143">
        <w:rPr>
          <w:rFonts w:ascii="Arial" w:eastAsia="Times New Roman" w:hAnsi="Arial" w:cs="Arial"/>
          <w:sz w:val="20"/>
          <w:szCs w:val="20"/>
          <w:lang w:eastAsia="hr-HR"/>
        </w:rPr>
        <w:t>Ivana Zagorac: Bioetički senzibi</w:t>
      </w:r>
      <w:r>
        <w:rPr>
          <w:rFonts w:ascii="Arial" w:eastAsia="Times New Roman" w:hAnsi="Arial" w:cs="Arial"/>
          <w:sz w:val="20"/>
          <w:szCs w:val="20"/>
          <w:lang w:eastAsia="hr-HR"/>
        </w:rPr>
        <w:t>litet (Pergamena, Zagreb, 2018)</w:t>
      </w:r>
    </w:p>
    <w:p w:rsidR="006C1952" w:rsidRDefault="006C1952" w:rsidP="006C1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C1952" w:rsidSect="00855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71" w:rsidRDefault="00A75371" w:rsidP="00855F49">
      <w:pPr>
        <w:spacing w:after="0" w:line="240" w:lineRule="auto"/>
      </w:pPr>
      <w:r>
        <w:separator/>
      </w:r>
    </w:p>
  </w:endnote>
  <w:endnote w:type="continuationSeparator" w:id="0">
    <w:p w:rsidR="00A75371" w:rsidRDefault="00A75371" w:rsidP="0085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BD" w:rsidRDefault="00E766B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CC" w:rsidRPr="00855F49" w:rsidRDefault="008B47CC" w:rsidP="00855F49">
    <w:pPr>
      <w:pStyle w:val="Podnoje"/>
      <w:jc w:val="center"/>
      <w:rPr>
        <w:color w:val="7F7F7F" w:themeColor="text1" w:themeTint="80"/>
        <w:sz w:val="18"/>
        <w:szCs w:val="18"/>
      </w:rPr>
    </w:pPr>
    <w:r>
      <w:rPr>
        <w:noProof/>
        <w:color w:val="7F7F7F" w:themeColor="text1" w:themeTint="80"/>
        <w:sz w:val="18"/>
        <w:szCs w:val="18"/>
        <w:lang w:val="en-US"/>
      </w:rPr>
      <w:drawing>
        <wp:inline distT="0" distB="0" distL="0" distR="0">
          <wp:extent cx="360738" cy="360000"/>
          <wp:effectExtent l="0" t="0" r="1270" b="254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rstud logo samo dr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738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7F7F7F" w:themeColor="text1" w:themeTint="80"/>
        <w:sz w:val="18"/>
        <w:szCs w:val="18"/>
      </w:rPr>
      <w:t xml:space="preserve">             Hrvatski studiji</w:t>
    </w:r>
    <w:r w:rsidRPr="00855F49">
      <w:rPr>
        <w:color w:val="7F7F7F" w:themeColor="text1" w:themeTint="80"/>
        <w:sz w:val="18"/>
        <w:szCs w:val="18"/>
      </w:rPr>
      <w:t xml:space="preserve"> Sveuč</w:t>
    </w:r>
    <w:r>
      <w:rPr>
        <w:color w:val="7F7F7F" w:themeColor="text1" w:themeTint="80"/>
        <w:sz w:val="18"/>
        <w:szCs w:val="18"/>
      </w:rPr>
      <w:t xml:space="preserve">ilišta u Zagrebu, Sveučilišni </w:t>
    </w:r>
    <w:proofErr w:type="spellStart"/>
    <w:r>
      <w:rPr>
        <w:color w:val="7F7F7F" w:themeColor="text1" w:themeTint="80"/>
        <w:sz w:val="18"/>
        <w:szCs w:val="18"/>
      </w:rPr>
      <w:t>kampus</w:t>
    </w:r>
    <w:proofErr w:type="spellEnd"/>
    <w:r>
      <w:rPr>
        <w:color w:val="7F7F7F" w:themeColor="text1" w:themeTint="80"/>
        <w:sz w:val="18"/>
        <w:szCs w:val="18"/>
      </w:rPr>
      <w:t xml:space="preserve"> Borongaj</w:t>
    </w:r>
    <w:r w:rsidRPr="00855F49">
      <w:rPr>
        <w:color w:val="7F7F7F" w:themeColor="text1" w:themeTint="80"/>
        <w:sz w:val="18"/>
        <w:szCs w:val="18"/>
      </w:rPr>
      <w:t>, 10000 Zagreb</w:t>
    </w:r>
    <w:r>
      <w:rPr>
        <w:color w:val="7F7F7F" w:themeColor="text1" w:themeTint="80"/>
        <w:sz w:val="18"/>
        <w:szCs w:val="18"/>
      </w:rPr>
      <w:t xml:space="preserve">            </w:t>
    </w:r>
    <w:r>
      <w:rPr>
        <w:noProof/>
        <w:color w:val="7F7F7F" w:themeColor="text1" w:themeTint="80"/>
        <w:sz w:val="18"/>
        <w:szCs w:val="18"/>
        <w:lang w:val="en-US"/>
      </w:rPr>
      <w:drawing>
        <wp:inline distT="0" distB="0" distL="0" distR="0">
          <wp:extent cx="360000" cy="360000"/>
          <wp:effectExtent l="0" t="0" r="2540" b="2540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versity_of_Zagreb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BD" w:rsidRDefault="00E766B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71" w:rsidRDefault="00A75371" w:rsidP="00855F49">
      <w:pPr>
        <w:spacing w:after="0" w:line="240" w:lineRule="auto"/>
      </w:pPr>
      <w:r>
        <w:separator/>
      </w:r>
    </w:p>
  </w:footnote>
  <w:footnote w:type="continuationSeparator" w:id="0">
    <w:p w:rsidR="00A75371" w:rsidRDefault="00A75371" w:rsidP="0085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BD" w:rsidRDefault="00E766B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7CC" w:rsidRPr="00855F49" w:rsidRDefault="00895491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noProof/>
        <w:color w:val="595959" w:themeColor="text1" w:themeTint="A6"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73652043" wp14:editId="0993AED1">
          <wp:simplePos x="0" y="0"/>
          <wp:positionH relativeFrom="column">
            <wp:posOffset>4815205</wp:posOffset>
          </wp:positionH>
          <wp:positionV relativeFrom="paragraph">
            <wp:posOffset>14605</wp:posOffset>
          </wp:positionV>
          <wp:extent cx="900000" cy="900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47CC" w:rsidRPr="00855F49" w:rsidRDefault="000007C6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Fakultet h</w:t>
    </w:r>
    <w:r w:rsidR="008B47CC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rvatski</w:t>
    </w: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h studija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 Sveučilišta u Zagrebu</w:t>
    </w:r>
  </w:p>
  <w:p w:rsidR="008B47CC" w:rsidRPr="00855F49" w:rsidRDefault="008B47CC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Odsjek za filozofiju</w:t>
    </w:r>
    <w:r w:rsidR="00F56256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 i </w:t>
    </w:r>
    <w:proofErr w:type="spellStart"/>
    <w:r w:rsidR="00F56256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kulturologiju</w:t>
    </w:r>
    <w:proofErr w:type="spellEnd"/>
  </w:p>
  <w:p w:rsidR="008B47CC" w:rsidRPr="00855F49" w:rsidRDefault="00C45C65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Kolegij: Integrativna bioetika</w:t>
    </w:r>
  </w:p>
  <w:p w:rsidR="008B47CC" w:rsidRPr="00855F49" w:rsidRDefault="008B47CC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No</w:t>
    </w: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sitel</w:t>
    </w:r>
    <w:r w:rsidR="00A863CF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j: </w:t>
    </w:r>
    <w:r w:rsidR="00F56256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prof. dr. </w:t>
    </w:r>
    <w:proofErr w:type="spellStart"/>
    <w:r w:rsidR="00F56256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sc</w:t>
    </w:r>
    <w:proofErr w:type="spellEnd"/>
    <w:r w:rsidR="00F56256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. Ante Čović i </w:t>
    </w:r>
    <w:r w:rsidR="00A863CF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doc. </w:t>
    </w:r>
    <w:r w:rsidR="000007C6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dr. </w:t>
    </w:r>
    <w:proofErr w:type="spellStart"/>
    <w:r w:rsidR="000007C6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sc</w:t>
    </w:r>
    <w:proofErr w:type="spellEnd"/>
    <w:r w:rsidR="000007C6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. Matija Mato Škerbić</w:t>
    </w:r>
  </w:p>
  <w:p w:rsidR="008B47CC" w:rsidRPr="00A863CF" w:rsidRDefault="00E766BD" w:rsidP="00855F49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 w:line="240" w:lineRule="auto"/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</w:pPr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Akademska godina 2021</w:t>
    </w:r>
    <w:bookmarkStart w:id="0" w:name="_GoBack"/>
    <w:bookmarkEnd w:id="0"/>
    <w:r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./2022</w:t>
    </w:r>
    <w:r w:rsidR="008B47CC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.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, </w:t>
    </w:r>
    <w:r w:rsidR="008B47CC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>ljetni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16"/>
        <w:szCs w:val="16"/>
      </w:rPr>
      <w:t xml:space="preserve"> semestar</w:t>
    </w:r>
    <w:r w:rsidR="008B47CC" w:rsidRPr="00855F49">
      <w:rPr>
        <w:rFonts w:asciiTheme="majorHAnsi" w:eastAsiaTheme="majorEastAsia" w:hAnsiTheme="majorHAnsi" w:cstheme="majorBidi"/>
        <w:color w:val="595959" w:themeColor="text1" w:themeTint="A6"/>
        <w:sz w:val="26"/>
        <w:szCs w:val="26"/>
      </w:rPr>
      <w:t xml:space="preserve"> </w:t>
    </w:r>
  </w:p>
  <w:p w:rsidR="008B47CC" w:rsidRDefault="008B47CC" w:rsidP="00895491">
    <w:pPr>
      <w:pStyle w:val="Zaglavlje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6BD" w:rsidRDefault="00E766B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9ED"/>
    <w:multiLevelType w:val="hybridMultilevel"/>
    <w:tmpl w:val="A5EC02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EF0179"/>
    <w:multiLevelType w:val="hybridMultilevel"/>
    <w:tmpl w:val="951E3A2E"/>
    <w:lvl w:ilvl="0" w:tplc="6324E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8250211"/>
    <w:multiLevelType w:val="hybridMultilevel"/>
    <w:tmpl w:val="10D2CF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BD4131"/>
    <w:multiLevelType w:val="hybridMultilevel"/>
    <w:tmpl w:val="073A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90805"/>
    <w:multiLevelType w:val="hybridMultilevel"/>
    <w:tmpl w:val="77C40F9C"/>
    <w:lvl w:ilvl="0" w:tplc="07C0C8C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5A9716D"/>
    <w:multiLevelType w:val="hybridMultilevel"/>
    <w:tmpl w:val="2CF419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E4DCE"/>
    <w:multiLevelType w:val="multilevel"/>
    <w:tmpl w:val="C91E1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DFB26BF"/>
    <w:multiLevelType w:val="hybridMultilevel"/>
    <w:tmpl w:val="CD3624BC"/>
    <w:lvl w:ilvl="0" w:tplc="08A8786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551E34"/>
    <w:multiLevelType w:val="hybridMultilevel"/>
    <w:tmpl w:val="86C4B3C8"/>
    <w:lvl w:ilvl="0" w:tplc="85F69CF2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E4AD2"/>
    <w:multiLevelType w:val="hybridMultilevel"/>
    <w:tmpl w:val="A7BEAC14"/>
    <w:lvl w:ilvl="0" w:tplc="25C8C0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642C2"/>
    <w:multiLevelType w:val="hybridMultilevel"/>
    <w:tmpl w:val="B51C9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9B51DA"/>
    <w:multiLevelType w:val="hybridMultilevel"/>
    <w:tmpl w:val="E2DA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A06F2"/>
    <w:multiLevelType w:val="hybridMultilevel"/>
    <w:tmpl w:val="46BE4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84332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80045"/>
    <w:multiLevelType w:val="multilevel"/>
    <w:tmpl w:val="C91E1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47593E"/>
    <w:multiLevelType w:val="multilevel"/>
    <w:tmpl w:val="C91E1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95B4442"/>
    <w:multiLevelType w:val="hybridMultilevel"/>
    <w:tmpl w:val="6E94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087DE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96BB9"/>
    <w:multiLevelType w:val="hybridMultilevel"/>
    <w:tmpl w:val="63949A34"/>
    <w:lvl w:ilvl="0" w:tplc="540A8E2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61FEE"/>
    <w:multiLevelType w:val="hybridMultilevel"/>
    <w:tmpl w:val="3BD488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3065E1"/>
    <w:multiLevelType w:val="hybridMultilevel"/>
    <w:tmpl w:val="9154B51E"/>
    <w:lvl w:ilvl="0" w:tplc="915E2AE8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E5A8C"/>
    <w:multiLevelType w:val="hybridMultilevel"/>
    <w:tmpl w:val="E2EE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E855CC"/>
    <w:multiLevelType w:val="hybridMultilevel"/>
    <w:tmpl w:val="6A3AC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4227F8"/>
    <w:multiLevelType w:val="multilevel"/>
    <w:tmpl w:val="C91E1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9"/>
  </w:num>
  <w:num w:numId="15">
    <w:abstractNumId w:val="19"/>
  </w:num>
  <w:num w:numId="16">
    <w:abstractNumId w:val="1"/>
  </w:num>
  <w:num w:numId="17">
    <w:abstractNumId w:val="16"/>
  </w:num>
  <w:num w:numId="18">
    <w:abstractNumId w:val="4"/>
  </w:num>
  <w:num w:numId="19">
    <w:abstractNumId w:val="13"/>
  </w:num>
  <w:num w:numId="20">
    <w:abstractNumId w:val="11"/>
  </w:num>
  <w:num w:numId="21">
    <w:abstractNumId w:val="18"/>
  </w:num>
  <w:num w:numId="22">
    <w:abstractNumId w:val="21"/>
  </w:num>
  <w:num w:numId="23">
    <w:abstractNumId w:val="3"/>
  </w:num>
  <w:num w:numId="24">
    <w:abstractNumId w:val="17"/>
  </w:num>
  <w:num w:numId="25">
    <w:abstractNumId w:val="0"/>
  </w:num>
  <w:num w:numId="26">
    <w:abstractNumId w:val="20"/>
  </w:num>
  <w:num w:numId="27">
    <w:abstractNumId w:val="5"/>
  </w:num>
  <w:num w:numId="28">
    <w:abstractNumId w:val="12"/>
  </w:num>
  <w:num w:numId="29">
    <w:abstractNumId w:val="15"/>
  </w:num>
  <w:num w:numId="30">
    <w:abstractNumId w:val="14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G1NLcwMTczNTNW0lEKTi0uzszPAykwrAUAmFZ+8ywAAAA="/>
  </w:docVars>
  <w:rsids>
    <w:rsidRoot w:val="006A30CC"/>
    <w:rsid w:val="000007C6"/>
    <w:rsid w:val="0002413E"/>
    <w:rsid w:val="000549AB"/>
    <w:rsid w:val="000B3945"/>
    <w:rsid w:val="000E624B"/>
    <w:rsid w:val="000F2AFA"/>
    <w:rsid w:val="0010027A"/>
    <w:rsid w:val="00106984"/>
    <w:rsid w:val="00136151"/>
    <w:rsid w:val="00156A05"/>
    <w:rsid w:val="001575AB"/>
    <w:rsid w:val="001A1EC6"/>
    <w:rsid w:val="00227697"/>
    <w:rsid w:val="00235F45"/>
    <w:rsid w:val="00252E07"/>
    <w:rsid w:val="002765EE"/>
    <w:rsid w:val="002F42F9"/>
    <w:rsid w:val="0033444C"/>
    <w:rsid w:val="00336A8B"/>
    <w:rsid w:val="003375E8"/>
    <w:rsid w:val="0034116E"/>
    <w:rsid w:val="00342154"/>
    <w:rsid w:val="00350012"/>
    <w:rsid w:val="00374E21"/>
    <w:rsid w:val="00397CB7"/>
    <w:rsid w:val="003E2C1C"/>
    <w:rsid w:val="003E50CF"/>
    <w:rsid w:val="003E7E2A"/>
    <w:rsid w:val="00415464"/>
    <w:rsid w:val="00422B52"/>
    <w:rsid w:val="004378F0"/>
    <w:rsid w:val="004527E4"/>
    <w:rsid w:val="004543BA"/>
    <w:rsid w:val="004B010E"/>
    <w:rsid w:val="00500DD8"/>
    <w:rsid w:val="00504F92"/>
    <w:rsid w:val="0051480A"/>
    <w:rsid w:val="00521801"/>
    <w:rsid w:val="00522C14"/>
    <w:rsid w:val="00543817"/>
    <w:rsid w:val="005A2775"/>
    <w:rsid w:val="005B35D9"/>
    <w:rsid w:val="005B7269"/>
    <w:rsid w:val="005B7284"/>
    <w:rsid w:val="005D59A6"/>
    <w:rsid w:val="006A30CC"/>
    <w:rsid w:val="006A7A7D"/>
    <w:rsid w:val="006C1952"/>
    <w:rsid w:val="006D18DB"/>
    <w:rsid w:val="006D77B1"/>
    <w:rsid w:val="006E22D6"/>
    <w:rsid w:val="006F100F"/>
    <w:rsid w:val="00715609"/>
    <w:rsid w:val="00757FC3"/>
    <w:rsid w:val="007656D5"/>
    <w:rsid w:val="0077020E"/>
    <w:rsid w:val="007B76DA"/>
    <w:rsid w:val="00832F5E"/>
    <w:rsid w:val="00855F49"/>
    <w:rsid w:val="00864E6C"/>
    <w:rsid w:val="00883736"/>
    <w:rsid w:val="00895491"/>
    <w:rsid w:val="008B47CC"/>
    <w:rsid w:val="008F162B"/>
    <w:rsid w:val="00941BA4"/>
    <w:rsid w:val="00956260"/>
    <w:rsid w:val="009868C2"/>
    <w:rsid w:val="009B1FE2"/>
    <w:rsid w:val="009F4246"/>
    <w:rsid w:val="009F7C98"/>
    <w:rsid w:val="00A5214A"/>
    <w:rsid w:val="00A71A6F"/>
    <w:rsid w:val="00A75371"/>
    <w:rsid w:val="00A863CF"/>
    <w:rsid w:val="00AB5272"/>
    <w:rsid w:val="00B22F68"/>
    <w:rsid w:val="00B23300"/>
    <w:rsid w:val="00BB3E5B"/>
    <w:rsid w:val="00BB3F3F"/>
    <w:rsid w:val="00C16A3D"/>
    <w:rsid w:val="00C45C65"/>
    <w:rsid w:val="00CA4F65"/>
    <w:rsid w:val="00D355AF"/>
    <w:rsid w:val="00D50BC6"/>
    <w:rsid w:val="00D721F8"/>
    <w:rsid w:val="00DA1C0C"/>
    <w:rsid w:val="00DC2B72"/>
    <w:rsid w:val="00E02EAC"/>
    <w:rsid w:val="00E607C6"/>
    <w:rsid w:val="00E766BD"/>
    <w:rsid w:val="00E9412E"/>
    <w:rsid w:val="00EE785D"/>
    <w:rsid w:val="00EF7A60"/>
    <w:rsid w:val="00F21713"/>
    <w:rsid w:val="00F30501"/>
    <w:rsid w:val="00F5598E"/>
    <w:rsid w:val="00F56256"/>
    <w:rsid w:val="00F61425"/>
    <w:rsid w:val="00F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9DB69"/>
  <w15:chartTrackingRefBased/>
  <w15:docId w15:val="{B27DF9F1-7E01-44EA-A656-F31745FD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4B"/>
  </w:style>
  <w:style w:type="paragraph" w:styleId="Naslov1">
    <w:name w:val="heading 1"/>
    <w:basedOn w:val="Normal"/>
    <w:next w:val="Normal"/>
    <w:link w:val="Naslov1Char"/>
    <w:uiPriority w:val="9"/>
    <w:qFormat/>
    <w:rsid w:val="000E62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E6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E6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E6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E62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E62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E62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E62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E62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30CC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0E624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E624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0E62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E62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E624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E624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E624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E624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E62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E624B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E62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E624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E624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0E624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0E624B"/>
    <w:rPr>
      <w:b/>
      <w:bCs/>
    </w:rPr>
  </w:style>
  <w:style w:type="character" w:styleId="Istaknuto">
    <w:name w:val="Emphasis"/>
    <w:basedOn w:val="Zadanifontodlomka"/>
    <w:uiPriority w:val="20"/>
    <w:qFormat/>
    <w:rsid w:val="000E624B"/>
    <w:rPr>
      <w:i/>
      <w:iCs/>
    </w:rPr>
  </w:style>
  <w:style w:type="paragraph" w:styleId="Bezproreda">
    <w:name w:val="No Spacing"/>
    <w:uiPriority w:val="1"/>
    <w:qFormat/>
    <w:rsid w:val="000E624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E624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0E624B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E624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E624B"/>
    <w:rPr>
      <w:b/>
      <w:bCs/>
      <w:i/>
      <w:iCs/>
      <w:color w:val="5B9BD5" w:themeColor="accent1"/>
    </w:rPr>
  </w:style>
  <w:style w:type="character" w:styleId="Neupadljivoisticanje">
    <w:name w:val="Subtle Emphasis"/>
    <w:basedOn w:val="Zadanifontodlomka"/>
    <w:uiPriority w:val="19"/>
    <w:qFormat/>
    <w:rsid w:val="000E624B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0E624B"/>
    <w:rPr>
      <w:b/>
      <w:bCs/>
      <w:i/>
      <w:iCs/>
      <w:color w:val="5B9BD5" w:themeColor="accent1"/>
    </w:rPr>
  </w:style>
  <w:style w:type="character" w:styleId="Neupadljivareferenca">
    <w:name w:val="Subtle Reference"/>
    <w:basedOn w:val="Zadanifontodlomka"/>
    <w:uiPriority w:val="31"/>
    <w:qFormat/>
    <w:rsid w:val="000E624B"/>
    <w:rPr>
      <w:smallCaps/>
      <w:color w:val="ED7D31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0E624B"/>
    <w:rPr>
      <w:b/>
      <w:bCs/>
      <w:smallCaps/>
      <w:color w:val="ED7D31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0E624B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E624B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85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5F49"/>
  </w:style>
  <w:style w:type="paragraph" w:styleId="Podnoje">
    <w:name w:val="footer"/>
    <w:basedOn w:val="Normal"/>
    <w:link w:val="PodnojeChar"/>
    <w:uiPriority w:val="99"/>
    <w:unhideWhenUsed/>
    <w:rsid w:val="00855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5F49"/>
  </w:style>
  <w:style w:type="table" w:styleId="Reetkatablice">
    <w:name w:val="Table Grid"/>
    <w:basedOn w:val="Obinatablica"/>
    <w:uiPriority w:val="39"/>
    <w:rsid w:val="00D50BC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"/>
    <w:rsid w:val="00336A8B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Matija Mato</cp:lastModifiedBy>
  <cp:revision>4</cp:revision>
  <dcterms:created xsi:type="dcterms:W3CDTF">2022-03-03T11:46:00Z</dcterms:created>
  <dcterms:modified xsi:type="dcterms:W3CDTF">2022-03-08T14:56:00Z</dcterms:modified>
</cp:coreProperties>
</file>