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1A" w:rsidRPr="00A604D8" w:rsidRDefault="00BF301A" w:rsidP="00A604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4D8">
        <w:rPr>
          <w:rFonts w:ascii="Times New Roman" w:hAnsi="Times New Roman" w:cs="Times New Roman"/>
          <w:b/>
          <w:bCs/>
          <w:sz w:val="24"/>
          <w:szCs w:val="24"/>
        </w:rPr>
        <w:t>AUTORSKE KNJIGE</w:t>
      </w:r>
      <w:r w:rsidR="00A604D8" w:rsidRPr="00A604D8">
        <w:rPr>
          <w:rFonts w:ascii="Times New Roman" w:hAnsi="Times New Roman" w:cs="Times New Roman"/>
          <w:b/>
          <w:bCs/>
          <w:sz w:val="24"/>
          <w:szCs w:val="24"/>
        </w:rPr>
        <w:t xml:space="preserve"> – uredite prema svakom stilu citiranja:</w:t>
      </w:r>
    </w:p>
    <w:p w:rsidR="009A6CEB" w:rsidRPr="009A6CEB" w:rsidRDefault="009A6CEB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01A" w:rsidRPr="009A6CEB" w:rsidRDefault="00AC6CB9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 xml:space="preserve">Naklada Pavičić. 1997. </w:t>
      </w:r>
      <w:r w:rsidRPr="009A6CEB">
        <w:rPr>
          <w:rFonts w:ascii="Times New Roman" w:hAnsi="Times New Roman" w:cs="Times New Roman"/>
          <w:i/>
          <w:iCs/>
          <w:sz w:val="24"/>
          <w:szCs w:val="24"/>
        </w:rPr>
        <w:t>Povijest hrvatske književnosti. Tisućljeće od Baščanske ploče do postmoderne.</w:t>
      </w:r>
      <w:r w:rsidRPr="009A6CEB">
        <w:rPr>
          <w:rFonts w:ascii="Times New Roman" w:hAnsi="Times New Roman" w:cs="Times New Roman"/>
          <w:sz w:val="24"/>
          <w:szCs w:val="24"/>
        </w:rPr>
        <w:t xml:space="preserve"> </w:t>
      </w:r>
      <w:r w:rsidR="00BF301A" w:rsidRPr="009A6CEB">
        <w:rPr>
          <w:rFonts w:ascii="Times New Roman" w:hAnsi="Times New Roman" w:cs="Times New Roman"/>
          <w:sz w:val="24"/>
          <w:szCs w:val="24"/>
        </w:rPr>
        <w:t>Jelčić, Dubravko</w:t>
      </w:r>
      <w:r w:rsidRPr="009A6CEB">
        <w:rPr>
          <w:rFonts w:ascii="Times New Roman" w:hAnsi="Times New Roman" w:cs="Times New Roman"/>
          <w:sz w:val="24"/>
          <w:szCs w:val="24"/>
        </w:rPr>
        <w:t>.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 Zagreb</w:t>
      </w:r>
      <w:r w:rsidRPr="009A6CEB">
        <w:rPr>
          <w:rFonts w:ascii="Times New Roman" w:hAnsi="Times New Roman" w:cs="Times New Roman"/>
          <w:sz w:val="24"/>
          <w:szCs w:val="24"/>
        </w:rPr>
        <w:t xml:space="preserve">. </w:t>
      </w:r>
      <w:r w:rsidR="00BF301A" w:rsidRPr="009A6CEB">
        <w:rPr>
          <w:rFonts w:ascii="Times New Roman" w:hAnsi="Times New Roman" w:cs="Times New Roman"/>
          <w:sz w:val="24"/>
          <w:szCs w:val="24"/>
        </w:rPr>
        <w:t>434 str.</w:t>
      </w:r>
    </w:p>
    <w:p w:rsidR="00A604D8" w:rsidRDefault="00A604D8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301A" w:rsidRPr="009A6CEB" w:rsidRDefault="00AC6CB9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 xml:space="preserve">Zagreb. </w:t>
      </w:r>
      <w:r w:rsidR="00BF301A" w:rsidRPr="009A6CEB">
        <w:rPr>
          <w:rFonts w:ascii="Times New Roman" w:hAnsi="Times New Roman" w:cs="Times New Roman"/>
          <w:sz w:val="24"/>
          <w:szCs w:val="24"/>
        </w:rPr>
        <w:t>Ježić, Slavko</w:t>
      </w:r>
      <w:r w:rsidRPr="009A6CEB">
        <w:rPr>
          <w:rFonts w:ascii="Times New Roman" w:hAnsi="Times New Roman" w:cs="Times New Roman"/>
          <w:sz w:val="24"/>
          <w:szCs w:val="24"/>
        </w:rPr>
        <w:t xml:space="preserve">. 464 str. </w:t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t xml:space="preserve">Hrvatska književnost od početaka do danas. 1100 </w:t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sym w:font="Symbol" w:char="F02D"/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t xml:space="preserve"> 1941.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 II. izdanje. Grafički zavod Hrvatske. 1993. </w:t>
      </w:r>
    </w:p>
    <w:p w:rsidR="009A6CEB" w:rsidRPr="009A6CEB" w:rsidRDefault="009A6CEB" w:rsidP="009A6CEB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6CB9" w:rsidRPr="009A6CEB" w:rsidRDefault="00AC6CB9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01A" w:rsidRDefault="00AC6CB9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 xml:space="preserve">1986. Biblioteka Prometej. 338 str. </w:t>
      </w:r>
      <w:r w:rsidR="00BF301A" w:rsidRPr="009A6CEB">
        <w:rPr>
          <w:rFonts w:ascii="Times New Roman" w:hAnsi="Times New Roman" w:cs="Times New Roman"/>
          <w:sz w:val="24"/>
          <w:szCs w:val="24"/>
        </w:rPr>
        <w:t>Lukács, György</w:t>
      </w:r>
      <w:r w:rsidRPr="009A6CEB">
        <w:rPr>
          <w:rFonts w:ascii="Times New Roman" w:hAnsi="Times New Roman" w:cs="Times New Roman"/>
          <w:sz w:val="24"/>
          <w:szCs w:val="24"/>
        </w:rPr>
        <w:t>.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 </w:t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t>Roman i povijesna zbilja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. </w:t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t>Izbor radova</w:t>
      </w:r>
      <w:r w:rsidR="00BF301A" w:rsidRPr="009A6CEB">
        <w:rPr>
          <w:rFonts w:ascii="Times New Roman" w:hAnsi="Times New Roman" w:cs="Times New Roman"/>
          <w:sz w:val="24"/>
          <w:szCs w:val="24"/>
        </w:rPr>
        <w:t>. Globus. Zagreb</w:t>
      </w:r>
      <w:r w:rsidRPr="009A6CEB">
        <w:rPr>
          <w:rFonts w:ascii="Times New Roman" w:hAnsi="Times New Roman" w:cs="Times New Roman"/>
          <w:sz w:val="24"/>
          <w:szCs w:val="24"/>
        </w:rPr>
        <w:t>.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D8" w:rsidRPr="009A6CEB" w:rsidRDefault="00A604D8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301A" w:rsidRDefault="00BF301A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>Matanović, Julijana</w:t>
      </w:r>
      <w:r w:rsidR="00AC6CB9" w:rsidRPr="009A6CEB">
        <w:rPr>
          <w:rFonts w:ascii="Times New Roman" w:hAnsi="Times New Roman" w:cs="Times New Roman"/>
          <w:sz w:val="24"/>
          <w:szCs w:val="24"/>
        </w:rPr>
        <w:t xml:space="preserve">. Osijek. Kolo 1. Knjiga 5. </w:t>
      </w:r>
      <w:r w:rsidRPr="009A6CEB">
        <w:rPr>
          <w:rFonts w:ascii="Times New Roman" w:hAnsi="Times New Roman" w:cs="Times New Roman"/>
          <w:sz w:val="24"/>
          <w:szCs w:val="24"/>
        </w:rPr>
        <w:t xml:space="preserve">Matica hrvatska. Ogranak Osijek. Biblioteka Neotradicija. </w:t>
      </w:r>
      <w:r w:rsidR="00AC6CB9" w:rsidRPr="009A6CEB">
        <w:rPr>
          <w:rFonts w:ascii="Times New Roman" w:hAnsi="Times New Roman" w:cs="Times New Roman"/>
          <w:i/>
          <w:iCs/>
          <w:sz w:val="24"/>
          <w:szCs w:val="24"/>
        </w:rPr>
        <w:t>Prvo lice jednine</w:t>
      </w:r>
      <w:r w:rsidR="00AC6CB9" w:rsidRPr="009A6CEB">
        <w:rPr>
          <w:rFonts w:ascii="Times New Roman" w:hAnsi="Times New Roman" w:cs="Times New Roman"/>
          <w:sz w:val="24"/>
          <w:szCs w:val="24"/>
        </w:rPr>
        <w:t xml:space="preserve">. </w:t>
      </w:r>
      <w:r w:rsidRPr="009A6CEB">
        <w:rPr>
          <w:rFonts w:ascii="Times New Roman" w:hAnsi="Times New Roman" w:cs="Times New Roman"/>
          <w:sz w:val="24"/>
          <w:szCs w:val="24"/>
        </w:rPr>
        <w:t>1997. 301 str.</w:t>
      </w:r>
    </w:p>
    <w:p w:rsidR="00AC6CB9" w:rsidRPr="009A6CEB" w:rsidRDefault="00AC6CB9" w:rsidP="00A604D8">
      <w:pPr>
        <w:pStyle w:val="Odlomakpopis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301A" w:rsidRPr="009A6CEB" w:rsidRDefault="00AC6CB9" w:rsidP="009A6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i/>
          <w:iCs/>
          <w:sz w:val="24"/>
          <w:szCs w:val="24"/>
        </w:rPr>
        <w:t xml:space="preserve">Moderna hrvatska lirika. </w:t>
      </w:r>
      <w:r w:rsidRPr="009A6CEB">
        <w:rPr>
          <w:rFonts w:ascii="Times New Roman" w:hAnsi="Times New Roman" w:cs="Times New Roman"/>
          <w:sz w:val="24"/>
          <w:szCs w:val="24"/>
        </w:rPr>
        <w:t xml:space="preserve">1999. Matica hrvatska. Pavao </w:t>
      </w:r>
      <w:r w:rsidR="00BF301A" w:rsidRPr="009A6CEB">
        <w:rPr>
          <w:rFonts w:ascii="Times New Roman" w:hAnsi="Times New Roman" w:cs="Times New Roman"/>
          <w:sz w:val="24"/>
          <w:szCs w:val="24"/>
        </w:rPr>
        <w:t>Pavličić</w:t>
      </w:r>
      <w:r w:rsidRPr="009A6CEB">
        <w:rPr>
          <w:rFonts w:ascii="Times New Roman" w:hAnsi="Times New Roman" w:cs="Times New Roman"/>
          <w:sz w:val="24"/>
          <w:szCs w:val="24"/>
        </w:rPr>
        <w:t>.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 </w:t>
      </w:r>
      <w:r w:rsidRPr="009A6CEB">
        <w:rPr>
          <w:rFonts w:ascii="Times New Roman" w:hAnsi="Times New Roman" w:cs="Times New Roman"/>
          <w:sz w:val="24"/>
          <w:szCs w:val="24"/>
        </w:rPr>
        <w:t xml:space="preserve">377. str. </w:t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t>Interpretacije</w:t>
      </w:r>
      <w:r w:rsidR="00BF301A" w:rsidRPr="009A6CEB">
        <w:rPr>
          <w:rFonts w:ascii="Times New Roman" w:hAnsi="Times New Roman" w:cs="Times New Roman"/>
          <w:sz w:val="24"/>
          <w:szCs w:val="24"/>
        </w:rPr>
        <w:t>. Posebna izdanja. Zagreb</w:t>
      </w:r>
      <w:r w:rsidRPr="009A6CEB">
        <w:rPr>
          <w:rFonts w:ascii="Times New Roman" w:hAnsi="Times New Roman" w:cs="Times New Roman"/>
          <w:sz w:val="24"/>
          <w:szCs w:val="24"/>
        </w:rPr>
        <w:t>.</w:t>
      </w:r>
    </w:p>
    <w:p w:rsidR="00A604D8" w:rsidRDefault="00A604D8" w:rsidP="009A6C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4D8" w:rsidRDefault="00A604D8" w:rsidP="009A6C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4D8" w:rsidRPr="00A604D8" w:rsidRDefault="00A604D8" w:rsidP="00A604D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301A" w:rsidRPr="00A604D8" w:rsidRDefault="00BF301A" w:rsidP="00A604D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4D8">
        <w:rPr>
          <w:rFonts w:ascii="Times New Roman" w:hAnsi="Times New Roman" w:cs="Times New Roman"/>
          <w:sz w:val="24"/>
          <w:szCs w:val="24"/>
        </w:rPr>
        <w:t>Naslov knjige: Kako komunicirati s djecom</w:t>
      </w:r>
    </w:p>
    <w:p w:rsidR="00BF301A" w:rsidRPr="009A6CEB" w:rsidRDefault="00BF301A" w:rsidP="009A6C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>Podnaslov knjige: Načela i prakse za podršku, nadahnuće, poticaj, obrazovanje i iscjeljenje</w:t>
      </w:r>
    </w:p>
    <w:p w:rsidR="00BF301A" w:rsidRPr="009A6CEB" w:rsidRDefault="00BF301A" w:rsidP="009A6C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>Autorice knjige: mr. sc. Barbara Kolucki, dr. sc. Dafna Lemish</w:t>
      </w:r>
    </w:p>
    <w:p w:rsidR="00BF301A" w:rsidRPr="009A6CEB" w:rsidRDefault="00BF301A" w:rsidP="009A6C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>Vrsta rada: autorska knjiga</w:t>
      </w:r>
    </w:p>
    <w:p w:rsidR="00BF301A" w:rsidRPr="009A6CEB" w:rsidRDefault="00BF301A" w:rsidP="009A6CE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9A6CEB">
        <w:rPr>
          <w:rFonts w:ascii="Times New Roman" w:eastAsia="TimesNewRoman" w:hAnsi="Times New Roman" w:cs="Times New Roman"/>
          <w:color w:val="000000"/>
          <w:sz w:val="24"/>
          <w:szCs w:val="24"/>
        </w:rPr>
        <w:t>Godina izdanja: 2013.</w:t>
      </w:r>
    </w:p>
    <w:p w:rsidR="00BF301A" w:rsidRPr="009A6CEB" w:rsidRDefault="00BF301A" w:rsidP="009A6C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Izdavač: </w:t>
      </w:r>
      <w:r w:rsidRPr="009A6CEB">
        <w:rPr>
          <w:rFonts w:ascii="Times New Roman" w:hAnsi="Times New Roman" w:cs="Times New Roman"/>
          <w:sz w:val="24"/>
          <w:szCs w:val="24"/>
        </w:rPr>
        <w:t>Fond Ujedinjenih naroda za djecu (UNICEF), Ured za Hrvatsku</w:t>
      </w:r>
    </w:p>
    <w:p w:rsidR="00BF301A" w:rsidRPr="009A6CEB" w:rsidRDefault="00BF301A" w:rsidP="009A6CE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CEB">
        <w:rPr>
          <w:rFonts w:ascii="Times New Roman" w:hAnsi="Times New Roman" w:cs="Times New Roman"/>
          <w:sz w:val="24"/>
          <w:szCs w:val="24"/>
        </w:rPr>
        <w:t>Mjesto izdanja: Zagreb</w:t>
      </w:r>
    </w:p>
    <w:p w:rsidR="00BF301A" w:rsidRPr="009A6CEB" w:rsidRDefault="00BF301A" w:rsidP="009A6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01A" w:rsidRDefault="00BF301A" w:rsidP="009A6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CEB" w:rsidRPr="009A6CEB" w:rsidRDefault="00BF301A" w:rsidP="00A604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CEB">
        <w:rPr>
          <w:rFonts w:ascii="Times New Roman" w:hAnsi="Times New Roman" w:cs="Times New Roman"/>
          <w:b/>
          <w:bCs/>
          <w:sz w:val="24"/>
          <w:szCs w:val="24"/>
        </w:rPr>
        <w:t>UREDNIČKE KNJIGE</w:t>
      </w:r>
    </w:p>
    <w:p w:rsidR="009A6CEB" w:rsidRDefault="00AC6CB9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 xml:space="preserve">1965. </w:t>
      </w:r>
      <w:r w:rsidR="00BF301A" w:rsidRPr="009A6CEB">
        <w:rPr>
          <w:rFonts w:ascii="Times New Roman" w:hAnsi="Times New Roman" w:cs="Times New Roman"/>
          <w:i/>
          <w:iCs/>
          <w:sz w:val="24"/>
          <w:szCs w:val="24"/>
        </w:rPr>
        <w:t>Panorama hrvatske književnosti XX. stoljeća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. </w:t>
      </w:r>
      <w:r w:rsidRPr="009A6CEB">
        <w:rPr>
          <w:rFonts w:ascii="Times New Roman" w:hAnsi="Times New Roman" w:cs="Times New Roman"/>
          <w:sz w:val="24"/>
          <w:szCs w:val="24"/>
        </w:rPr>
        <w:t xml:space="preserve">867. str. </w:t>
      </w:r>
      <w:r w:rsidR="00BF301A" w:rsidRPr="009A6CEB">
        <w:rPr>
          <w:rFonts w:ascii="Times New Roman" w:hAnsi="Times New Roman" w:cs="Times New Roman"/>
          <w:sz w:val="24"/>
          <w:szCs w:val="24"/>
        </w:rPr>
        <w:t>Uredio Vlatko Pavletić. Zagreb</w:t>
      </w:r>
      <w:r w:rsidRPr="009A6CEB">
        <w:rPr>
          <w:rFonts w:ascii="Times New Roman" w:hAnsi="Times New Roman" w:cs="Times New Roman"/>
          <w:sz w:val="24"/>
          <w:szCs w:val="24"/>
        </w:rPr>
        <w:t>.</w:t>
      </w:r>
      <w:r w:rsidR="00BF301A" w:rsidRPr="009A6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D8" w:rsidRPr="00A604D8" w:rsidRDefault="00A604D8" w:rsidP="00A604D8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301A" w:rsidRDefault="00BF301A" w:rsidP="009A6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CEB">
        <w:rPr>
          <w:rFonts w:ascii="Times New Roman" w:hAnsi="Times New Roman" w:cs="Times New Roman"/>
          <w:sz w:val="24"/>
          <w:szCs w:val="24"/>
        </w:rPr>
        <w:t xml:space="preserve">Uredio Cvjetko Milanja. </w:t>
      </w:r>
      <w:r w:rsidR="00AC6CB9" w:rsidRPr="009A6CEB">
        <w:rPr>
          <w:rFonts w:ascii="Times New Roman" w:hAnsi="Times New Roman" w:cs="Times New Roman"/>
          <w:sz w:val="24"/>
          <w:szCs w:val="24"/>
        </w:rPr>
        <w:t xml:space="preserve">587 str. </w:t>
      </w:r>
      <w:r w:rsidRPr="009A6CEB">
        <w:rPr>
          <w:rFonts w:ascii="Times New Roman" w:hAnsi="Times New Roman" w:cs="Times New Roman"/>
          <w:sz w:val="24"/>
          <w:szCs w:val="24"/>
        </w:rPr>
        <w:t xml:space="preserve">Biblioteka Theoria nova. Svjetla grada </w:t>
      </w:r>
      <w:r w:rsidRPr="009A6CEB">
        <w:rPr>
          <w:rFonts w:ascii="Times New Roman" w:hAnsi="Times New Roman" w:cs="Times New Roman"/>
          <w:sz w:val="24"/>
          <w:szCs w:val="24"/>
        </w:rPr>
        <w:sym w:font="Symbol" w:char="F02D"/>
      </w:r>
      <w:r w:rsidRPr="009A6CEB">
        <w:rPr>
          <w:rFonts w:ascii="Times New Roman" w:hAnsi="Times New Roman" w:cs="Times New Roman"/>
          <w:sz w:val="24"/>
          <w:szCs w:val="24"/>
        </w:rPr>
        <w:t xml:space="preserve"> Sveučil</w:t>
      </w:r>
      <w:r w:rsidR="00A604D8">
        <w:rPr>
          <w:rFonts w:ascii="Times New Roman" w:hAnsi="Times New Roman" w:cs="Times New Roman"/>
          <w:sz w:val="24"/>
          <w:szCs w:val="24"/>
        </w:rPr>
        <w:t>ište Josipa Jurja Strossmayera.</w:t>
      </w:r>
      <w:r w:rsidR="00AC6CB9" w:rsidRPr="009A6CEB">
        <w:rPr>
          <w:rFonts w:ascii="Times New Roman" w:hAnsi="Times New Roman" w:cs="Times New Roman"/>
          <w:sz w:val="24"/>
          <w:szCs w:val="24"/>
        </w:rPr>
        <w:t xml:space="preserve"> 2000. </w:t>
      </w:r>
      <w:r w:rsidRPr="009A6CEB">
        <w:rPr>
          <w:rFonts w:ascii="Times New Roman" w:hAnsi="Times New Roman" w:cs="Times New Roman"/>
          <w:sz w:val="24"/>
          <w:szCs w:val="24"/>
        </w:rPr>
        <w:t>Osijek</w:t>
      </w:r>
      <w:r w:rsidR="00AC6CB9" w:rsidRPr="009A6CEB">
        <w:rPr>
          <w:rFonts w:ascii="Times New Roman" w:hAnsi="Times New Roman" w:cs="Times New Roman"/>
          <w:sz w:val="24"/>
          <w:szCs w:val="24"/>
        </w:rPr>
        <w:t xml:space="preserve">. </w:t>
      </w:r>
      <w:r w:rsidR="00AC6CB9" w:rsidRPr="009A6CEB">
        <w:rPr>
          <w:rFonts w:ascii="Times New Roman" w:hAnsi="Times New Roman" w:cs="Times New Roman"/>
          <w:i/>
          <w:iCs/>
          <w:sz w:val="24"/>
          <w:szCs w:val="24"/>
        </w:rPr>
        <w:t>Autor. Pripovjedač. Lik.</w:t>
      </w:r>
      <w:r w:rsidR="00AC6CB9" w:rsidRPr="009A6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D8" w:rsidRDefault="00A604D8" w:rsidP="009A6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D8" w:rsidRDefault="00A604D8" w:rsidP="00A604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4D8">
        <w:rPr>
          <w:rFonts w:ascii="Times New Roman" w:hAnsi="Times New Roman" w:cs="Times New Roman"/>
          <w:b/>
          <w:sz w:val="24"/>
          <w:szCs w:val="24"/>
        </w:rPr>
        <w:t>ČLANCI U ČASOPISU</w:t>
      </w:r>
    </w:p>
    <w:p w:rsidR="00A604D8" w:rsidRDefault="00A604D8" w:rsidP="00A604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4D8" w:rsidRDefault="00A604D8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članka: </w:t>
      </w:r>
      <w:proofErr w:type="spellStart"/>
      <w:r w:rsidR="0053671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3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710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="0053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710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="0053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710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="0053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710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536710">
        <w:rPr>
          <w:rFonts w:ascii="Times New Roman" w:hAnsi="Times New Roman" w:cs="Times New Roman"/>
          <w:sz w:val="24"/>
          <w:szCs w:val="24"/>
        </w:rPr>
        <w:t>?</w:t>
      </w:r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časopisa: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Svezak, broj i godina: Vol. 23., No. 6 (1963)</w:t>
      </w:r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Stranice: 121-123</w:t>
      </w:r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Edmund L. </w:t>
      </w:r>
      <w:proofErr w:type="spellStart"/>
      <w:r>
        <w:rPr>
          <w:rFonts w:ascii="Times New Roman" w:hAnsi="Times New Roman" w:cs="Times New Roman"/>
          <w:sz w:val="24"/>
          <w:szCs w:val="24"/>
        </w:rPr>
        <w:t>Gettier</w:t>
      </w:r>
      <w:proofErr w:type="spellEnd"/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Izdavač i mjesto: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Press,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</w:t>
      </w:r>
      <w:proofErr w:type="spellEnd"/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10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10" w:rsidRDefault="00536710" w:rsidP="005367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članka: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Counter-examples</w:t>
      </w:r>
      <w:proofErr w:type="spellEnd"/>
    </w:p>
    <w:p w:rsidR="00536710" w:rsidRDefault="00536710" w:rsidP="005367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časopisa: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ustralian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Philosophy</w:t>
      </w:r>
      <w:proofErr w:type="spellEnd"/>
    </w:p>
    <w:p w:rsidR="00536710" w:rsidRDefault="00536710" w:rsidP="005367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Svezak i broj: Vol. 52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No.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1974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6710" w:rsidRDefault="00536710" w:rsidP="005367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Stranice: </w:t>
      </w:r>
      <w:r>
        <w:rPr>
          <w:rFonts w:ascii="Times New Roman" w:hAnsi="Times New Roman" w:cs="Times New Roman"/>
          <w:sz w:val="24"/>
          <w:szCs w:val="24"/>
        </w:rPr>
        <w:t>68-69</w:t>
      </w:r>
    </w:p>
    <w:p w:rsidR="00536710" w:rsidRDefault="00536710" w:rsidP="005367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sz w:val="24"/>
          <w:szCs w:val="24"/>
        </w:rPr>
        <w:t>Richard Feldman</w:t>
      </w:r>
    </w:p>
    <w:p w:rsidR="00536710" w:rsidRPr="00A604D8" w:rsidRDefault="00536710" w:rsidP="005367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Izdavač</w:t>
      </w:r>
      <w:r>
        <w:rPr>
          <w:rFonts w:ascii="Times New Roman" w:hAnsi="Times New Roman" w:cs="Times New Roman"/>
          <w:sz w:val="24"/>
          <w:szCs w:val="24"/>
        </w:rPr>
        <w:t xml:space="preserve"> i mjesto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</w:rPr>
        <w:t>, London</w:t>
      </w:r>
    </w:p>
    <w:p w:rsidR="00536710" w:rsidRPr="00A604D8" w:rsidRDefault="00536710" w:rsidP="00A604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006" w:rsidRPr="009A6CEB" w:rsidRDefault="00536710" w:rsidP="009A6C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02A6" w:rsidRPr="009A6CEB" w:rsidRDefault="00F602A6" w:rsidP="009A6C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02A6" w:rsidRPr="009A6CEB" w:rsidRDefault="00F602A6" w:rsidP="009A6CEB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:rsidR="00F602A6" w:rsidRPr="009A6CEB" w:rsidRDefault="00F602A6" w:rsidP="009A6C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602A6" w:rsidRPr="009A6CE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C66"/>
    <w:multiLevelType w:val="hybridMultilevel"/>
    <w:tmpl w:val="C238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65A"/>
    <w:multiLevelType w:val="hybridMultilevel"/>
    <w:tmpl w:val="9940A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41AEC"/>
    <w:multiLevelType w:val="hybridMultilevel"/>
    <w:tmpl w:val="9A44A790"/>
    <w:lvl w:ilvl="0" w:tplc="9C60AB64">
      <w:start w:val="1"/>
      <w:numFmt w:val="lowerLetter"/>
      <w:lvlText w:val="%1)"/>
      <w:lvlJc w:val="left"/>
      <w:pPr>
        <w:ind w:left="1080" w:hanging="360"/>
      </w:pPr>
      <w:rPr>
        <w:rFonts w:ascii="Segoe UI" w:hAnsi="Segoe UI" w:cs="Segoe UI" w:hint="default"/>
        <w:color w:val="201F1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95509"/>
    <w:multiLevelType w:val="hybridMultilevel"/>
    <w:tmpl w:val="ADFE947A"/>
    <w:lvl w:ilvl="0" w:tplc="C7D03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B291B"/>
    <w:multiLevelType w:val="hybridMultilevel"/>
    <w:tmpl w:val="8EE4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86BAA"/>
    <w:multiLevelType w:val="hybridMultilevel"/>
    <w:tmpl w:val="C238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764B"/>
    <w:multiLevelType w:val="hybridMultilevel"/>
    <w:tmpl w:val="1E54D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B13D7"/>
    <w:multiLevelType w:val="hybridMultilevel"/>
    <w:tmpl w:val="C238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D7A86"/>
    <w:multiLevelType w:val="hybridMultilevel"/>
    <w:tmpl w:val="946A4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563EC"/>
    <w:multiLevelType w:val="hybridMultilevel"/>
    <w:tmpl w:val="6D446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55964"/>
    <w:multiLevelType w:val="hybridMultilevel"/>
    <w:tmpl w:val="0E10E60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A6"/>
    <w:rsid w:val="000007A6"/>
    <w:rsid w:val="00060D5B"/>
    <w:rsid w:val="001528CE"/>
    <w:rsid w:val="00195FD7"/>
    <w:rsid w:val="0021276F"/>
    <w:rsid w:val="00536710"/>
    <w:rsid w:val="00547D08"/>
    <w:rsid w:val="009A6CEB"/>
    <w:rsid w:val="00A604D8"/>
    <w:rsid w:val="00AC6CB9"/>
    <w:rsid w:val="00BF301A"/>
    <w:rsid w:val="00E86E29"/>
    <w:rsid w:val="00F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CED7"/>
  <w15:chartTrackingRefBased/>
  <w15:docId w15:val="{7AFC2E65-5445-4447-95BF-860DF2D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A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Marko Kardum</cp:lastModifiedBy>
  <cp:revision>3</cp:revision>
  <dcterms:created xsi:type="dcterms:W3CDTF">2020-03-28T20:22:00Z</dcterms:created>
  <dcterms:modified xsi:type="dcterms:W3CDTF">2021-03-18T12:08:00Z</dcterms:modified>
</cp:coreProperties>
</file>